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EE" w:rsidRPr="00DB75EE" w:rsidRDefault="00DB75EE" w:rsidP="00DB75EE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  <w:r w:rsidRPr="00DB75EE">
        <w:rPr>
          <w:rFonts w:ascii="Times New Roman" w:hAnsi="Times New Roman"/>
          <w:b/>
          <w:sz w:val="28"/>
          <w:szCs w:val="28"/>
          <w:lang w:val="ru-RU"/>
        </w:rPr>
        <w:t>СОВЕТ СЕВЕРО-ЛЮБИНСКОГО СЕЛЬСКОГО ПОСЕЛЕНИЯ</w:t>
      </w:r>
    </w:p>
    <w:p w:rsidR="00DB75EE" w:rsidRPr="00DB75EE" w:rsidRDefault="00DB75EE" w:rsidP="00DB75EE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75EE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DB75EE" w:rsidRPr="00DB75EE" w:rsidRDefault="00DB75EE" w:rsidP="00DB75EE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EE" w:rsidRPr="00DB75EE" w:rsidRDefault="00DB75EE" w:rsidP="00DB75EE">
      <w:pPr>
        <w:pStyle w:val="1"/>
        <w:jc w:val="center"/>
        <w:rPr>
          <w:b/>
          <w:bCs/>
          <w:sz w:val="44"/>
          <w:szCs w:val="44"/>
        </w:rPr>
      </w:pPr>
      <w:proofErr w:type="gramStart"/>
      <w:r w:rsidRPr="00DB75EE">
        <w:rPr>
          <w:b/>
          <w:bCs/>
          <w:sz w:val="44"/>
          <w:szCs w:val="44"/>
        </w:rPr>
        <w:t>Р</w:t>
      </w:r>
      <w:proofErr w:type="gramEnd"/>
      <w:r w:rsidRPr="00DB75EE">
        <w:rPr>
          <w:b/>
          <w:bCs/>
          <w:sz w:val="44"/>
          <w:szCs w:val="44"/>
        </w:rPr>
        <w:t xml:space="preserve"> Е Ш Е Н И Е</w:t>
      </w:r>
    </w:p>
    <w:p w:rsidR="00DB75EE" w:rsidRPr="00DB75EE" w:rsidRDefault="00DB75EE" w:rsidP="00DB75EE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5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FED5A8" wp14:editId="75576F0F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60135" cy="635"/>
                <wp:effectExtent l="0" t="19050" r="12065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5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DB75E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4C9B45" wp14:editId="33ED739E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160135" cy="0"/>
                <wp:effectExtent l="0" t="0" r="120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485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DB75EE" w:rsidRPr="00DB75EE" w:rsidRDefault="00DB75EE" w:rsidP="00DB75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75EE" w:rsidRPr="00DB75EE" w:rsidRDefault="00DB75EE" w:rsidP="00DB75EE">
      <w:pPr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28</w:t>
      </w:r>
      <w:r w:rsidRPr="00DB75EE">
        <w:rPr>
          <w:rFonts w:ascii="Times New Roman" w:hAnsi="Times New Roman" w:cs="Times New Roman"/>
          <w:sz w:val="28"/>
          <w:szCs w:val="28"/>
        </w:rPr>
        <w:t>.</w:t>
      </w:r>
      <w:r w:rsidRPr="00DB75EE">
        <w:rPr>
          <w:rFonts w:ascii="Times New Roman" w:hAnsi="Times New Roman" w:cs="Times New Roman"/>
          <w:sz w:val="28"/>
          <w:szCs w:val="28"/>
        </w:rPr>
        <w:t>11</w:t>
      </w:r>
      <w:r w:rsidRPr="00DB75EE">
        <w:rPr>
          <w:rFonts w:ascii="Times New Roman" w:hAnsi="Times New Roman" w:cs="Times New Roman"/>
          <w:sz w:val="28"/>
          <w:szCs w:val="28"/>
        </w:rPr>
        <w:t>.2024 г.</w:t>
      </w:r>
      <w:r w:rsidRPr="00DB75E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B75EE">
        <w:rPr>
          <w:rFonts w:ascii="Times New Roman" w:hAnsi="Times New Roman" w:cs="Times New Roman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п.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FF6FAB" w:rsidRPr="00DB75EE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FAB" w:rsidRPr="00DB75EE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своих полномочий </w:t>
      </w:r>
    </w:p>
    <w:p w:rsidR="00FF6FAB" w:rsidRPr="00DB75EE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 xml:space="preserve">по составлению проекта бюджета поселения и исполнению бюджета поселения, составлению отчета об исполнении бюджета поселения </w:t>
      </w:r>
    </w:p>
    <w:p w:rsidR="00FF6FAB" w:rsidRPr="00DB75EE" w:rsidRDefault="00FF6FAB" w:rsidP="00FF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на 2025 год</w:t>
      </w:r>
    </w:p>
    <w:p w:rsidR="00FF6FAB" w:rsidRPr="00DB75EE" w:rsidRDefault="00FF6FAB" w:rsidP="00FF6FAB">
      <w:pPr>
        <w:rPr>
          <w:rFonts w:ascii="Times New Roman" w:hAnsi="Times New Roman" w:cs="Times New Roman"/>
          <w:sz w:val="28"/>
          <w:szCs w:val="28"/>
        </w:rPr>
      </w:pPr>
    </w:p>
    <w:p w:rsidR="00FF6FAB" w:rsidRPr="00DB75EE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Северо-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сельского поселения, Совет Северо-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FF6FAB" w:rsidRPr="00DB75EE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DB75EE" w:rsidRDefault="00FF6FAB" w:rsidP="00FF6F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5E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F6FAB" w:rsidRPr="00DB75EE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DB75EE" w:rsidRDefault="00FF6FAB" w:rsidP="00FF6F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 xml:space="preserve">1. Передать осуществление части своих полномочий по составлению проекта бюджета поселения и исполнению бюджета поселения, составлению отчета об исполнении бюджета поселения на 2025 год 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Любинскому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муниципальному району Омской области.</w:t>
      </w:r>
    </w:p>
    <w:p w:rsidR="00FF6FAB" w:rsidRPr="00DB75EE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2. Рекомендовать Администрации Северо-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подписать соглашение об осуществлении части своих полномочий по составлению проекта бюджета поселения и исполнению бюджета поселения, составлению отчета об исполнении бюджета поселения с Администрацией 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2025 год.</w:t>
      </w:r>
    </w:p>
    <w:p w:rsidR="00FF6FAB" w:rsidRPr="00DB75EE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3. Опубликовать настоящее решение в бюллетене «Вестник Северо-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FF6FAB" w:rsidRPr="00DB75EE" w:rsidRDefault="00FF6FAB" w:rsidP="00FF6F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DB75EE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DB75EE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DB75EE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DB75EE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Глава Северо-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AB" w:rsidRPr="00DB75EE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DB75EE">
        <w:rPr>
          <w:rFonts w:ascii="Times New Roman" w:hAnsi="Times New Roman" w:cs="Times New Roman"/>
          <w:sz w:val="28"/>
          <w:szCs w:val="28"/>
        </w:rPr>
        <w:t xml:space="preserve">  </w:t>
      </w:r>
      <w:r w:rsidRPr="00DB75EE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:rsidR="00FF6FAB" w:rsidRPr="00DB75EE" w:rsidRDefault="00FF6FAB" w:rsidP="00FF6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FAB" w:rsidRPr="00DB75EE" w:rsidRDefault="00FF6FA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DB75EE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DB75EE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2729D1" w:rsidRPr="00DB75EE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9D1" w:rsidRPr="00DB75EE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9D1" w:rsidRPr="00DB75EE" w:rsidRDefault="002729D1" w:rsidP="002729D1">
      <w:pPr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2729D1" w:rsidRPr="00DB75EE" w:rsidRDefault="002729D1" w:rsidP="002729D1">
      <w:pPr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Совета Северо-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2729D1" w:rsidRPr="00DB75EE" w:rsidRDefault="00C80A95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ab/>
      </w:r>
      <w:r w:rsidR="002729D1" w:rsidRPr="00DB75E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729D1" w:rsidRPr="00DB75EE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5EE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  <w:t>Омской области</w:t>
      </w:r>
    </w:p>
    <w:p w:rsidR="002729D1" w:rsidRPr="00DB75EE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729D1" w:rsidRPr="00DB75EE" w:rsidRDefault="002729D1" w:rsidP="002729D1">
      <w:pPr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z w:val="28"/>
          <w:szCs w:val="28"/>
        </w:rPr>
        <w:t>от «__»</w:t>
      </w:r>
      <w:r w:rsidR="00C80A95" w:rsidRPr="00DB75EE">
        <w:rPr>
          <w:rFonts w:ascii="Times New Roman" w:hAnsi="Times New Roman" w:cs="Times New Roman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z w:val="28"/>
          <w:szCs w:val="28"/>
        </w:rPr>
        <w:t>_______ 2024</w:t>
      </w:r>
      <w:r w:rsidR="009E7AC2" w:rsidRPr="00DB75EE">
        <w:rPr>
          <w:rFonts w:ascii="Times New Roman" w:hAnsi="Times New Roman" w:cs="Times New Roman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z w:val="28"/>
          <w:szCs w:val="28"/>
        </w:rPr>
        <w:t>г. № __</w:t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="00C80A95" w:rsidRPr="00DB75EE">
        <w:rPr>
          <w:rFonts w:ascii="Times New Roman" w:hAnsi="Times New Roman" w:cs="Times New Roman"/>
          <w:sz w:val="28"/>
          <w:szCs w:val="28"/>
        </w:rPr>
        <w:tab/>
      </w:r>
      <w:r w:rsidRPr="00DB75EE">
        <w:rPr>
          <w:rFonts w:ascii="Times New Roman" w:hAnsi="Times New Roman" w:cs="Times New Roman"/>
          <w:sz w:val="28"/>
          <w:szCs w:val="28"/>
        </w:rPr>
        <w:t>от «__» ________ 2024 г. № __</w:t>
      </w:r>
    </w:p>
    <w:p w:rsidR="002729D1" w:rsidRPr="00DB75EE" w:rsidRDefault="002729D1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FF6FAB" w:rsidRPr="00DB75EE" w:rsidRDefault="00FF6FA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spacing w:val="-2"/>
          <w:w w:val="125"/>
          <w:sz w:val="28"/>
          <w:szCs w:val="28"/>
        </w:rPr>
      </w:pPr>
    </w:p>
    <w:p w:rsidR="00D724E2" w:rsidRPr="00DB75EE" w:rsidRDefault="002B67CB" w:rsidP="00FF6FAB">
      <w:pPr>
        <w:pStyle w:val="a3"/>
        <w:spacing w:before="67"/>
        <w:ind w:left="210" w:right="209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EE">
        <w:rPr>
          <w:rFonts w:ascii="Times New Roman" w:hAnsi="Times New Roman" w:cs="Times New Roman"/>
          <w:b/>
          <w:spacing w:val="-2"/>
          <w:w w:val="125"/>
          <w:sz w:val="28"/>
          <w:szCs w:val="28"/>
        </w:rPr>
        <w:t>СОГЛАШЕНИЕ</w:t>
      </w:r>
    </w:p>
    <w:p w:rsidR="00D724E2" w:rsidRPr="00DB75EE" w:rsidRDefault="002B67CB" w:rsidP="00FF6FAB">
      <w:pPr>
        <w:pStyle w:val="a3"/>
        <w:spacing w:before="6"/>
        <w:ind w:left="150" w:right="209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между органами местного самоуправления Северо-</w:t>
      </w:r>
      <w:proofErr w:type="spellStart"/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 xml:space="preserve"> сельского поселения </w:t>
      </w:r>
      <w:proofErr w:type="spellStart"/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 xml:space="preserve"> муниципального района Омской области и органами местного самоуправления </w:t>
      </w:r>
      <w:proofErr w:type="spellStart"/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 xml:space="preserve"> муниципального района Омской области о передаче осуществления</w:t>
      </w:r>
      <w:r w:rsidRPr="00DB75EE">
        <w:rPr>
          <w:rFonts w:ascii="Times New Roman" w:hAnsi="Times New Roman" w:cs="Times New Roman"/>
          <w:b/>
          <w:spacing w:val="39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части</w:t>
      </w:r>
      <w:r w:rsidRPr="00DB75EE">
        <w:rPr>
          <w:rFonts w:ascii="Times New Roman" w:hAnsi="Times New Roman" w:cs="Times New Roman"/>
          <w:b/>
          <w:spacing w:val="37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своих</w:t>
      </w:r>
      <w:r w:rsidRPr="00DB75EE">
        <w:rPr>
          <w:rFonts w:ascii="Times New Roman" w:hAnsi="Times New Roman" w:cs="Times New Roman"/>
          <w:b/>
          <w:spacing w:val="37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полномочий</w:t>
      </w:r>
      <w:r w:rsidRPr="00DB75EE">
        <w:rPr>
          <w:rFonts w:ascii="Times New Roman" w:hAnsi="Times New Roman" w:cs="Times New Roman"/>
          <w:b/>
          <w:spacing w:val="37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по</w:t>
      </w:r>
      <w:r w:rsidRPr="00DB75EE">
        <w:rPr>
          <w:rFonts w:ascii="Times New Roman" w:hAnsi="Times New Roman" w:cs="Times New Roman"/>
          <w:b/>
          <w:spacing w:val="37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составлению</w:t>
      </w:r>
      <w:r w:rsidRPr="00DB75EE">
        <w:rPr>
          <w:rFonts w:ascii="Times New Roman" w:hAnsi="Times New Roman" w:cs="Times New Roman"/>
          <w:b/>
          <w:spacing w:val="37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проекта</w:t>
      </w:r>
      <w:r w:rsidRPr="00DB75EE">
        <w:rPr>
          <w:rFonts w:ascii="Times New Roman" w:hAnsi="Times New Roman" w:cs="Times New Roman"/>
          <w:b/>
          <w:spacing w:val="37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b/>
          <w:w w:val="115"/>
          <w:sz w:val="28"/>
          <w:szCs w:val="28"/>
        </w:rPr>
        <w:t>бюджета поселения и исполнению бюджета поселения, составлению отчета об исполнении бюджета поселения на 2025 год</w:t>
      </w:r>
    </w:p>
    <w:p w:rsidR="00D724E2" w:rsidRPr="00DB75EE" w:rsidRDefault="00D724E2" w:rsidP="00FF6FAB">
      <w:pPr>
        <w:pStyle w:val="a3"/>
        <w:spacing w:before="20"/>
        <w:ind w:left="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24E2" w:rsidRPr="00DB75EE" w:rsidRDefault="002B67CB" w:rsidP="00FF6FAB">
      <w:pPr>
        <w:pStyle w:val="a3"/>
        <w:spacing w:before="0"/>
        <w:ind w:left="210" w:right="209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75EE">
        <w:rPr>
          <w:rFonts w:ascii="Times New Roman" w:hAnsi="Times New Roman" w:cs="Times New Roman"/>
          <w:b/>
          <w:w w:val="120"/>
          <w:sz w:val="28"/>
          <w:szCs w:val="28"/>
        </w:rPr>
        <w:t>р.п</w:t>
      </w:r>
      <w:proofErr w:type="spellEnd"/>
      <w:r w:rsidRPr="00DB75EE">
        <w:rPr>
          <w:rFonts w:ascii="Times New Roman" w:hAnsi="Times New Roman" w:cs="Times New Roman"/>
          <w:b/>
          <w:w w:val="120"/>
          <w:sz w:val="28"/>
          <w:szCs w:val="28"/>
        </w:rPr>
        <w:t>.</w:t>
      </w:r>
      <w:r w:rsidRPr="00DB75EE">
        <w:rPr>
          <w:rFonts w:ascii="Times New Roman" w:hAnsi="Times New Roman" w:cs="Times New Roman"/>
          <w:b/>
          <w:spacing w:val="25"/>
          <w:w w:val="120"/>
          <w:sz w:val="28"/>
          <w:szCs w:val="28"/>
        </w:rPr>
        <w:t xml:space="preserve"> </w:t>
      </w:r>
      <w:proofErr w:type="spellStart"/>
      <w:r w:rsidRPr="00DB75EE">
        <w:rPr>
          <w:rFonts w:ascii="Times New Roman" w:hAnsi="Times New Roman" w:cs="Times New Roman"/>
          <w:b/>
          <w:spacing w:val="-2"/>
          <w:w w:val="120"/>
          <w:sz w:val="28"/>
          <w:szCs w:val="28"/>
        </w:rPr>
        <w:t>Любинский</w:t>
      </w:r>
      <w:proofErr w:type="spellEnd"/>
    </w:p>
    <w:p w:rsidR="00D724E2" w:rsidRPr="00DB75EE" w:rsidRDefault="00D724E2" w:rsidP="00FF6FAB">
      <w:pPr>
        <w:pStyle w:val="a3"/>
        <w:spacing w:before="1"/>
        <w:ind w:left="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24E2" w:rsidRPr="00DB75EE" w:rsidRDefault="00D724E2" w:rsidP="00FF6FAB">
      <w:pPr>
        <w:pStyle w:val="a3"/>
        <w:spacing w:before="35"/>
        <w:ind w:left="0"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24E2" w:rsidRPr="00DB75EE" w:rsidRDefault="002B67CB" w:rsidP="00FF6FAB">
      <w:pPr>
        <w:pStyle w:val="a3"/>
        <w:tabs>
          <w:tab w:val="left" w:pos="3129"/>
          <w:tab w:val="left" w:pos="6136"/>
          <w:tab w:val="left" w:pos="7886"/>
        </w:tabs>
        <w:spacing w:before="0"/>
        <w:ind w:right="176"/>
        <w:contextualSpacing/>
        <w:rPr>
          <w:rFonts w:ascii="Times New Roman" w:hAnsi="Times New Roman" w:cs="Times New Roman"/>
          <w:w w:val="115"/>
          <w:sz w:val="28"/>
          <w:szCs w:val="28"/>
        </w:rPr>
      </w:pPr>
      <w:r w:rsidRPr="00DB75EE">
        <w:rPr>
          <w:rFonts w:ascii="Times New Roman" w:hAnsi="Times New Roman" w:cs="Times New Roman"/>
          <w:spacing w:val="-2"/>
          <w:w w:val="125"/>
          <w:sz w:val="28"/>
          <w:szCs w:val="28"/>
        </w:rPr>
        <w:t>АДМИНИСТРАЦИЯ</w:t>
      </w:r>
      <w:r w:rsidR="00EE3241" w:rsidRPr="00DB75EE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25"/>
          <w:sz w:val="28"/>
          <w:szCs w:val="28"/>
        </w:rPr>
        <w:t>СЕВЕРО-ЛЮБИНСКОГО</w:t>
      </w:r>
      <w:r w:rsidR="009E7AC2" w:rsidRPr="00DB75EE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25"/>
          <w:sz w:val="28"/>
          <w:szCs w:val="28"/>
        </w:rPr>
        <w:t>СЕЛЬСКОГО</w:t>
      </w:r>
      <w:r w:rsidR="00EE3241" w:rsidRPr="00DB75EE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25"/>
          <w:sz w:val="28"/>
          <w:szCs w:val="28"/>
        </w:rPr>
        <w:t xml:space="preserve">ПОСЕЛЕНИЯ </w:t>
      </w:r>
      <w:r w:rsidRPr="00DB75EE">
        <w:rPr>
          <w:rFonts w:ascii="Times New Roman" w:hAnsi="Times New Roman" w:cs="Times New Roman"/>
          <w:w w:val="125"/>
          <w:sz w:val="28"/>
          <w:szCs w:val="28"/>
        </w:rPr>
        <w:t>ЛЮБИНСКОГО</w:t>
      </w:r>
      <w:r w:rsidRPr="00DB75EE">
        <w:rPr>
          <w:rFonts w:ascii="Times New Roman" w:hAnsi="Times New Roman" w:cs="Times New Roman"/>
          <w:spacing w:val="47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5"/>
          <w:sz w:val="28"/>
          <w:szCs w:val="28"/>
        </w:rPr>
        <w:t>МУНИЦИПАЛЬНОГО</w:t>
      </w:r>
      <w:r w:rsidRPr="00DB75EE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5"/>
          <w:sz w:val="28"/>
          <w:szCs w:val="28"/>
        </w:rPr>
        <w:t>РАЙОНА</w:t>
      </w:r>
      <w:r w:rsidRPr="00DB75EE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5"/>
          <w:sz w:val="28"/>
          <w:szCs w:val="28"/>
        </w:rPr>
        <w:t>ОМСКОЙ</w:t>
      </w:r>
      <w:r w:rsidRPr="00DB75EE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5"/>
          <w:sz w:val="28"/>
          <w:szCs w:val="28"/>
        </w:rPr>
        <w:t>ОБЛАСТИ,</w:t>
      </w:r>
      <w:r w:rsidRPr="00DB75EE">
        <w:rPr>
          <w:rFonts w:ascii="Times New Roman" w:hAnsi="Times New Roman" w:cs="Times New Roman"/>
          <w:spacing w:val="47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5"/>
          <w:sz w:val="28"/>
          <w:szCs w:val="28"/>
        </w:rPr>
        <w:t>именуемый</w:t>
      </w:r>
      <w:r w:rsidRPr="00DB75EE">
        <w:rPr>
          <w:rFonts w:ascii="Times New Roman" w:hAnsi="Times New Roman" w:cs="Times New Roman"/>
          <w:spacing w:val="46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10"/>
          <w:w w:val="125"/>
          <w:sz w:val="28"/>
          <w:szCs w:val="28"/>
        </w:rPr>
        <w:t>в</w:t>
      </w:r>
      <w:r w:rsidR="00EE3241" w:rsidRPr="00DB75EE">
        <w:rPr>
          <w:rFonts w:ascii="Times New Roman" w:hAnsi="Times New Roman" w:cs="Times New Roman"/>
          <w:spacing w:val="-10"/>
          <w:w w:val="12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дальнейшем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«Главный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распорядитель»,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лице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ГЛАВЫ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ПОСЕЛЕНИЯ </w:t>
      </w:r>
      <w:proofErr w:type="spellStart"/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>Айделя</w:t>
      </w:r>
      <w:proofErr w:type="spellEnd"/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Александра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Викторовича,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действующего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основании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Устава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Северо-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области,</w:t>
      </w:r>
      <w:r w:rsidR="00EE3241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10"/>
          <w:w w:val="115"/>
          <w:sz w:val="28"/>
          <w:szCs w:val="28"/>
        </w:rPr>
        <w:t>с</w:t>
      </w:r>
      <w:r w:rsidR="00EE3241" w:rsidRPr="00DB75E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4"/>
          <w:w w:val="115"/>
          <w:sz w:val="28"/>
          <w:szCs w:val="28"/>
        </w:rPr>
        <w:t>одной</w:t>
      </w:r>
      <w:r w:rsidR="00EE3241" w:rsidRPr="00DB75E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стороны,</w:t>
      </w:r>
      <w:r w:rsidR="00EE3241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10"/>
          <w:w w:val="115"/>
          <w:sz w:val="28"/>
          <w:szCs w:val="28"/>
        </w:rPr>
        <w:t>и</w:t>
      </w:r>
      <w:r w:rsidR="00EE3241" w:rsidRPr="00DB75E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"АДМИНИСТРАЦИЯ</w:t>
      </w:r>
      <w:r w:rsidR="00EE3241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ЛЮБИНСКОГО МУНИЦИПАЛЬНОГО</w:t>
      </w:r>
      <w:r w:rsidR="00EE3241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РАЙОНА</w:t>
      </w:r>
      <w:r w:rsidR="00EE3241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ОМСКОЙ</w:t>
      </w:r>
      <w:r w:rsidR="00EE3241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ОБЛАСТИ",</w:t>
      </w:r>
      <w:r w:rsidR="00EE3241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именуем</w:t>
      </w:r>
      <w:r w:rsidRPr="00DB75EE">
        <w:rPr>
          <w:rFonts w:ascii="Times New Roman" w:hAnsi="Times New Roman" w:cs="Times New Roman"/>
          <w:spacing w:val="-4"/>
          <w:w w:val="115"/>
          <w:sz w:val="28"/>
          <w:szCs w:val="28"/>
        </w:rPr>
        <w:t>ая</w:t>
      </w:r>
      <w:r w:rsidR="00EE3241" w:rsidRPr="00DB75E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10"/>
          <w:w w:val="115"/>
          <w:sz w:val="28"/>
          <w:szCs w:val="28"/>
        </w:rPr>
        <w:t>в</w:t>
      </w:r>
      <w:r w:rsidR="00EE3241" w:rsidRPr="00DB75E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20"/>
          <w:sz w:val="28"/>
          <w:szCs w:val="28"/>
        </w:rPr>
        <w:t>дальнейшем</w:t>
      </w:r>
      <w:r w:rsidR="00EE3241" w:rsidRPr="00DB75EE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20"/>
          <w:sz w:val="28"/>
          <w:szCs w:val="28"/>
        </w:rPr>
        <w:t>«Получатель»,</w:t>
      </w:r>
      <w:r w:rsidR="00194D7B" w:rsidRPr="00DB75EE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10"/>
          <w:w w:val="120"/>
          <w:sz w:val="28"/>
          <w:szCs w:val="28"/>
        </w:rPr>
        <w:t>в</w:t>
      </w:r>
      <w:r w:rsidR="00194D7B" w:rsidRPr="00DB75EE">
        <w:rPr>
          <w:rFonts w:ascii="Times New Roman" w:hAnsi="Times New Roman" w:cs="Times New Roman"/>
          <w:spacing w:val="-10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4"/>
          <w:w w:val="120"/>
          <w:sz w:val="28"/>
          <w:szCs w:val="28"/>
        </w:rPr>
        <w:t>лице</w:t>
      </w:r>
      <w:r w:rsidR="00194D7B" w:rsidRPr="00DB75E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 xml:space="preserve">Главы </w:t>
      </w:r>
      <w:proofErr w:type="spellStart"/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 </w:t>
      </w:r>
      <w:proofErr w:type="spellStart"/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>Ракимжанова</w:t>
      </w:r>
      <w:proofErr w:type="spellEnd"/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 xml:space="preserve"> Абая </w:t>
      </w:r>
      <w:proofErr w:type="spellStart"/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>Курмашовича</w:t>
      </w:r>
      <w:proofErr w:type="spellEnd"/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>,</w:t>
      </w:r>
      <w:r w:rsidR="00194D7B" w:rsidRPr="00DB75E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20"/>
          <w:sz w:val="28"/>
          <w:szCs w:val="28"/>
        </w:rPr>
        <w:t>действующего</w:t>
      </w:r>
      <w:r w:rsidR="00194D7B" w:rsidRPr="00DB75EE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>на</w:t>
      </w:r>
      <w:r w:rsidR="00194D7B"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20"/>
          <w:sz w:val="28"/>
          <w:szCs w:val="28"/>
        </w:rPr>
        <w:t>основании</w:t>
      </w:r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 xml:space="preserve"> Устава Администрации </w:t>
      </w:r>
      <w:proofErr w:type="spellStart"/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EE3241"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, с другой стороны, далее именуемые «Стороны», в соответствии с Бюджетным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>кодексом Российской Федерации, "Развитие экономического потенциала Северо-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области" (далее -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муниципальная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программа), от 02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 xml:space="preserve"> ноября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2018 г. № 103-п, "Случаи и порядок предоставления иных межбюджетных трансфертов из бюджета поселения бюджету 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области" (далее -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етодика и правила) и руководствуясь пунктом 1 части 1 статьи 14, частью 4 статьи 15 Федерального закона от 06 октября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2003 года № 131-ФЗ</w:t>
      </w:r>
      <w:r w:rsidR="00194D7B" w:rsidRPr="00DB75E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«Об общих принципах организации местного самоуправления в Российской Федерации» заключили настоящее Соглашение о нижеследующем.</w:t>
      </w:r>
    </w:p>
    <w:p w:rsidR="000B7F86" w:rsidRPr="00DB75EE" w:rsidRDefault="000B7F86" w:rsidP="00FF6FAB">
      <w:pPr>
        <w:pStyle w:val="a3"/>
        <w:tabs>
          <w:tab w:val="left" w:pos="3129"/>
          <w:tab w:val="left" w:pos="6136"/>
          <w:tab w:val="left" w:pos="7886"/>
        </w:tabs>
        <w:spacing w:before="0"/>
        <w:ind w:right="176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D724E2" w:rsidP="00FF6FAB">
      <w:pPr>
        <w:pStyle w:val="a3"/>
        <w:spacing w:before="63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EB7620" w:rsidP="00EB7620">
      <w:pPr>
        <w:pStyle w:val="a4"/>
        <w:tabs>
          <w:tab w:val="left" w:pos="3701"/>
        </w:tabs>
        <w:spacing w:before="0"/>
        <w:ind w:left="370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lastRenderedPageBreak/>
        <w:t xml:space="preserve">1. </w:t>
      </w:r>
      <w:r w:rsidR="002B67CB" w:rsidRPr="00DB75EE">
        <w:rPr>
          <w:rFonts w:ascii="Times New Roman" w:hAnsi="Times New Roman" w:cs="Times New Roman"/>
          <w:w w:val="115"/>
          <w:sz w:val="28"/>
          <w:szCs w:val="28"/>
        </w:rPr>
        <w:t>Предмет</w:t>
      </w:r>
      <w:r w:rsidR="002B67CB" w:rsidRPr="00DB75EE">
        <w:rPr>
          <w:rFonts w:ascii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="002B67CB" w:rsidRPr="00DB75EE">
        <w:rPr>
          <w:rFonts w:ascii="Times New Roman" w:hAnsi="Times New Roman" w:cs="Times New Roman"/>
          <w:spacing w:val="-2"/>
          <w:w w:val="120"/>
          <w:sz w:val="28"/>
          <w:szCs w:val="28"/>
        </w:rPr>
        <w:t>Соглашения</w:t>
      </w:r>
    </w:p>
    <w:p w:rsidR="00EB7620" w:rsidRPr="00DB75EE" w:rsidRDefault="00EB7620" w:rsidP="00EB7620">
      <w:pPr>
        <w:pStyle w:val="a4"/>
        <w:tabs>
          <w:tab w:val="left" w:pos="3701"/>
        </w:tabs>
        <w:spacing w:before="0"/>
        <w:ind w:left="3701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102"/>
          <w:tab w:val="left" w:pos="8402"/>
        </w:tabs>
        <w:spacing w:before="3"/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>Предметом настоящего Соглашения является предоставление</w:t>
      </w:r>
      <w:r w:rsidR="00836B92" w:rsidRPr="00DB75EE">
        <w:rPr>
          <w:rFonts w:ascii="Times New Roman" w:hAnsi="Times New Roman" w:cs="Times New Roman"/>
          <w:w w:val="115"/>
          <w:sz w:val="28"/>
          <w:szCs w:val="28"/>
        </w:rPr>
        <w:t xml:space="preserve"> части своих полномочий по составлению проекта бюджета поселения и исполнению бюджета поселения, составлению отчёта об исполнении бюджета поселения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в 2025 году из бюджета Северо</w:t>
      </w:r>
      <w:r w:rsidR="00194D7B" w:rsidRPr="00DB75EE">
        <w:rPr>
          <w:rFonts w:ascii="Times New Roman" w:hAnsi="Times New Roman" w:cs="Times New Roman"/>
          <w:w w:val="115"/>
          <w:sz w:val="28"/>
          <w:szCs w:val="28"/>
        </w:rPr>
        <w:t>-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бюджету</w:t>
      </w:r>
      <w:r w:rsidR="00194D7B" w:rsidRPr="00DB75E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proofErr w:type="spellStart"/>
      <w:r w:rsidR="00194D7B"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194D7B"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(далее - Иной межбюджетный трансферт), по кодам классификации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расходов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бюджетов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Российской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Федерации: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код</w:t>
      </w:r>
      <w:r w:rsidR="00194D7B" w:rsidRPr="00DB75E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главного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распорядителя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средств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местного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бюджета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613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раздел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01,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подраздел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04,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целевая статья 3010190020, вид расходов 540.</w:t>
      </w: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3"/>
        <w:ind w:right="173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20"/>
          <w:sz w:val="28"/>
          <w:szCs w:val="28"/>
        </w:rPr>
        <w:t>Размер</w:t>
      </w:r>
      <w:proofErr w:type="gramStart"/>
      <w:r w:rsidRPr="00DB75EE">
        <w:rPr>
          <w:rFonts w:ascii="Times New Roman" w:hAnsi="Times New Roman" w:cs="Times New Roman"/>
          <w:w w:val="120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20"/>
          <w:sz w:val="28"/>
          <w:szCs w:val="28"/>
        </w:rPr>
        <w:t>ного межбюджетного трансферта, предоставляемого из бюджета Северо-</w:t>
      </w:r>
      <w:proofErr w:type="spellStart"/>
      <w:r w:rsidRPr="00DB75EE">
        <w:rPr>
          <w:rFonts w:ascii="Times New Roman" w:hAnsi="Times New Roman" w:cs="Times New Roman"/>
          <w:w w:val="120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20"/>
          <w:sz w:val="28"/>
          <w:szCs w:val="28"/>
        </w:rPr>
        <w:t xml:space="preserve"> сельского поселения </w:t>
      </w:r>
      <w:proofErr w:type="spellStart"/>
      <w:r w:rsidRPr="00DB75EE">
        <w:rPr>
          <w:rFonts w:ascii="Times New Roman" w:hAnsi="Times New Roman" w:cs="Times New Roman"/>
          <w:w w:val="120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20"/>
          <w:sz w:val="28"/>
          <w:szCs w:val="28"/>
        </w:rPr>
        <w:t xml:space="preserve"> муниципального района Омской области бюджету </w:t>
      </w:r>
      <w:proofErr w:type="spellStart"/>
      <w:r w:rsidR="00194D7B"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194D7B"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 xml:space="preserve"> в соответствии с настоящим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Соглашением,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составляет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2025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году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="00194D7B"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>9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0</w:t>
      </w:r>
      <w:r w:rsidR="00194D7B" w:rsidRPr="00DB75EE">
        <w:rPr>
          <w:rFonts w:ascii="Times New Roman" w:hAnsi="Times New Roman" w:cs="Times New Roman"/>
          <w:w w:val="120"/>
          <w:sz w:val="28"/>
          <w:szCs w:val="28"/>
        </w:rPr>
        <w:t xml:space="preserve"> 000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(</w:t>
      </w:r>
      <w:r w:rsidR="0028063A" w:rsidRPr="00DB75EE">
        <w:rPr>
          <w:rFonts w:ascii="Times New Roman" w:hAnsi="Times New Roman" w:cs="Times New Roman"/>
          <w:w w:val="120"/>
          <w:sz w:val="28"/>
          <w:szCs w:val="28"/>
        </w:rPr>
        <w:t>девяносто тысяч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)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рублей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00</w:t>
      </w:r>
      <w:r w:rsidRPr="00DB75E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20"/>
          <w:sz w:val="28"/>
          <w:szCs w:val="28"/>
        </w:rPr>
        <w:t>копеек.</w:t>
      </w:r>
    </w:p>
    <w:p w:rsidR="00D724E2" w:rsidRPr="00DB75EE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2B67CB" w:rsidP="00EB7620">
      <w:pPr>
        <w:pStyle w:val="a4"/>
        <w:numPr>
          <w:ilvl w:val="0"/>
          <w:numId w:val="1"/>
        </w:numPr>
        <w:tabs>
          <w:tab w:val="left" w:pos="0"/>
          <w:tab w:val="left" w:pos="496"/>
        </w:tabs>
        <w:spacing w:before="1"/>
        <w:ind w:left="709" w:right="305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Условия предоставления, порядок и сроки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перечисления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ного</w:t>
      </w:r>
      <w:r w:rsidR="0028063A" w:rsidRPr="00DB75E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межбюджетного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трансферта</w:t>
      </w:r>
    </w:p>
    <w:p w:rsidR="00EB7620" w:rsidRPr="00DB75EE" w:rsidRDefault="00EB7620" w:rsidP="00EB7620">
      <w:pPr>
        <w:pStyle w:val="a4"/>
        <w:tabs>
          <w:tab w:val="left" w:pos="496"/>
          <w:tab w:val="left" w:pos="3828"/>
        </w:tabs>
        <w:spacing w:before="1"/>
        <w:ind w:left="3119" w:right="305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119"/>
        </w:tabs>
        <w:spacing w:before="21"/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Иной межбюджетный трансферт предоставляется в пределах бюджетных ассигнований, предусмотренных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решением Совета Северо-</w:t>
      </w:r>
      <w:proofErr w:type="spellStart"/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</w:t>
      </w:r>
      <w:proofErr w:type="spellStart"/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 о бюджете Северо-</w:t>
      </w:r>
      <w:proofErr w:type="spellStart"/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38384F"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="0038384F"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="0038384F"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="0038384F"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="0038384F"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="0038384F"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="0038384F"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на 2025 финансовый год (сводной бюджетной росписью бюджета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 xml:space="preserve"> поселения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), и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лимитов бюджетных обязательств, доведенных до Главного распорядителя на соответствующий финансовый год на цель, установленную пунктом 1 настоящего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Соглашения.</w:t>
      </w:r>
      <w:proofErr w:type="gramEnd"/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243"/>
        </w:tabs>
        <w:spacing w:before="5"/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Иной межбюджетный трансферт предоставляется при выполнении следующих условий: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254"/>
        </w:tabs>
        <w:ind w:left="1254" w:hanging="545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DB75E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распорядитель</w:t>
      </w:r>
      <w:r w:rsidRPr="00DB75E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28063A" w:rsidRPr="00DB75EE" w:rsidRDefault="002B67CB" w:rsidP="00FF6FAB">
      <w:pPr>
        <w:pStyle w:val="a4"/>
        <w:numPr>
          <w:ilvl w:val="3"/>
          <w:numId w:val="1"/>
        </w:numPr>
        <w:tabs>
          <w:tab w:val="left" w:pos="898"/>
        </w:tabs>
        <w:spacing w:before="0"/>
        <w:ind w:right="177" w:firstLine="507"/>
        <w:contextualSpacing/>
        <w:rPr>
          <w:rFonts w:ascii="Times New Roman" w:hAnsi="Times New Roman" w:cs="Times New Roman"/>
          <w:w w:val="115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разрабатывать порядок составления и рассмотрения проекта бюджета поселения;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898"/>
        </w:tabs>
        <w:spacing w:before="0"/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определять порядок и методику планирования бюджетных ассигнований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поселения;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816"/>
        </w:tabs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составлять проект бюджета поселения на очередной финансовый год и на плановый период;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80"/>
        </w:tabs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устанавливать, детализировать и определять порядок применения бюджетной классификации Российской Федерации в отношении бюджета поселения;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808"/>
        </w:tabs>
        <w:spacing w:before="1"/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разрабатывать порядок ведения бюджетной росписи поселения и вносить в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него изменения в соответствии с действующим законодательством, формировать бюджетную роспись бюджета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lastRenderedPageBreak/>
        <w:t>поселения, лимиты бюджетных обязательств;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78"/>
        </w:tabs>
        <w:spacing w:before="3"/>
        <w:ind w:right="178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определять порядок предоставления межбюджетных трансфертов из бюджета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поселения;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848"/>
        </w:tabs>
        <w:spacing w:before="1"/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осуществлять работу по исполнению бюджета поселения в программном комплексе ЕСУ БП «Исполнение бюджета»;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81"/>
        </w:tabs>
        <w:ind w:right="175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разрабатывать порядок ведения кассового плана, вносить изменения в него в соответствии с действующим законодательством, формировать кассовый план на очередной финансовый год по бюджету поселения;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808"/>
        </w:tabs>
        <w:spacing w:before="3"/>
        <w:ind w:right="175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составлять отчет об исполнении бюджета поселения текущего финансового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года за 1 квартал, 1 полугодие, 9 месяцев, год;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911"/>
        </w:tabs>
        <w:spacing w:before="1"/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принимать участие при составлении годового отчета об исполнении консолидированного бюджета;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ind w:left="754" w:hanging="130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готовить и</w:t>
      </w:r>
      <w:r w:rsidRPr="00DB75E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вносить</w:t>
      </w:r>
      <w:r w:rsidRPr="00DB75E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изменения</w:t>
      </w:r>
      <w:r w:rsidRPr="00DB75E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в бюджет</w:t>
      </w:r>
      <w:r w:rsidRPr="00DB75E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DB75E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DB75E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текущий финансовый</w:t>
      </w:r>
      <w:r w:rsidRPr="00DB75E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4"/>
          <w:w w:val="115"/>
          <w:sz w:val="28"/>
          <w:szCs w:val="28"/>
        </w:rPr>
        <w:t>год;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826"/>
        </w:tabs>
        <w:spacing w:before="6"/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выполнять разовые задания и предоставлять информацию в Министерство финансов Омской области по бюджету поселения;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1"/>
        <w:ind w:left="754" w:hanging="130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вести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реестры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расходных</w:t>
      </w:r>
      <w:r w:rsidRPr="00DB75EE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обязательств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поселения;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6"/>
        <w:ind w:left="754" w:hanging="130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вести реестры источников доходов бюджета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поселения;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54"/>
        </w:tabs>
        <w:spacing w:before="5"/>
        <w:ind w:right="181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участвовать в разработках нормативных правовых актов поселения по вопросам регулирования бюджетных отношений;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79"/>
        </w:tabs>
        <w:ind w:right="175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в полном объеме и своевременно выполнять обязательства по осуществлению части переданных полномочий в соответствии с настоящим Соглашением;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84"/>
        </w:tabs>
        <w:ind w:right="179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создавать необходимые условия для осуществления Главным распорядителем всесторонней и полной проверки и 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>контроля за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выполнением обязательств по настоящему Соглашению;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847"/>
        </w:tabs>
        <w:ind w:right="176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в случае прекращения, либо досрочного прекращения исполнения части полномочий, передать эти полномочия Главному распорядителю одновременно с передачей полученных для их осуществления финансовых ресурсов.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254"/>
        </w:tabs>
        <w:spacing w:before="3"/>
        <w:ind w:left="1254" w:hanging="545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Получатель</w:t>
      </w:r>
      <w:r w:rsidRPr="00DB75EE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777"/>
        </w:tabs>
        <w:spacing w:before="5"/>
        <w:ind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своевременно и в полном объеме передать финансовые средства, указанные в пункте </w:t>
      </w:r>
      <w:r w:rsidR="000B7F86" w:rsidRPr="00DB75EE">
        <w:rPr>
          <w:rFonts w:ascii="Times New Roman" w:hAnsi="Times New Roman" w:cs="Times New Roman"/>
          <w:w w:val="115"/>
          <w:sz w:val="28"/>
          <w:szCs w:val="28"/>
        </w:rPr>
        <w:t>1.2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статьи </w:t>
      </w:r>
      <w:r w:rsidR="000B7F86" w:rsidRPr="00DB75EE">
        <w:rPr>
          <w:rFonts w:ascii="Times New Roman" w:hAnsi="Times New Roman" w:cs="Times New Roman"/>
          <w:w w:val="115"/>
          <w:sz w:val="28"/>
          <w:szCs w:val="28"/>
        </w:rPr>
        <w:t xml:space="preserve">1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настоящего Соглашения;</w:t>
      </w:r>
    </w:p>
    <w:p w:rsidR="00D724E2" w:rsidRPr="00DB75EE" w:rsidRDefault="002B67CB" w:rsidP="00FF6FAB">
      <w:pPr>
        <w:pStyle w:val="a4"/>
        <w:numPr>
          <w:ilvl w:val="3"/>
          <w:numId w:val="1"/>
        </w:numPr>
        <w:tabs>
          <w:tab w:val="left" w:pos="813"/>
        </w:tabs>
        <w:ind w:right="178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оказывать необходимую информационно-методическую помощь по вопросам выполнения Стороной 2 обязательств по осуществлению полномочий.</w:t>
      </w: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171"/>
        </w:tabs>
        <w:ind w:right="111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Перечисление</w:t>
      </w:r>
      <w:proofErr w:type="gramStart"/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ного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межбюджетного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трансферта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бюджета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Северо-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муниципального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района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Омской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бюджету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осуществляется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следующие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сроки: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ежемесячно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равными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частями не позднее 25 числа в размере 1/12 от объема установленного в пункте 1.2.</w:t>
      </w:r>
    </w:p>
    <w:p w:rsidR="00D724E2" w:rsidRPr="00DB75EE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2B67CB" w:rsidP="00FF6FAB">
      <w:pPr>
        <w:pStyle w:val="a4"/>
        <w:numPr>
          <w:ilvl w:val="0"/>
          <w:numId w:val="1"/>
        </w:numPr>
        <w:tabs>
          <w:tab w:val="left" w:pos="3317"/>
        </w:tabs>
        <w:spacing w:before="0"/>
        <w:ind w:left="3317" w:hanging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Права</w:t>
      </w:r>
      <w:r w:rsidRPr="00DB75EE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DB75EE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обязанности</w:t>
      </w:r>
      <w:r w:rsidRPr="00DB75EE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</w:t>
      </w:r>
    </w:p>
    <w:p w:rsidR="0038384F" w:rsidRPr="00DB75EE" w:rsidRDefault="0038384F" w:rsidP="0038384F">
      <w:pPr>
        <w:pStyle w:val="a4"/>
        <w:tabs>
          <w:tab w:val="left" w:pos="3317"/>
        </w:tabs>
        <w:spacing w:before="0"/>
        <w:ind w:left="3317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26"/>
        <w:ind w:left="1065" w:hanging="498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DB75E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распорядитель</w:t>
      </w:r>
      <w:r w:rsidRPr="00DB75E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вправе: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322"/>
        </w:tabs>
        <w:spacing w:before="5"/>
        <w:ind w:left="116" w:right="177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lastRenderedPageBreak/>
        <w:t>запрашивать у Получателя документы и материалы, необходимые для осуществления контроля за соблюдением обязательств, предусмотренных настоящим Соглашением, в том числе данные бухгалтерского учета и первичную документацию, связанные с исполнением Получателем условий предоставления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ного межбюджетного трансферта, предусмотренных пунктом 2.2 настоящего Соглашения;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278"/>
        </w:tabs>
        <w:spacing w:before="4"/>
        <w:ind w:left="116" w:right="176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осуществлять иные права, установленные бюджетным законодательством Российской Федерации, Государственной программой, Методикой и правилами,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иными нормативными правовыми актами, регулирующими бюджетные правоотношения по предоставлению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ных межбюджетных трансфертов:</w:t>
      </w: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4"/>
        <w:ind w:left="1065" w:hanging="44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DB75E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распорядитель</w:t>
      </w:r>
      <w:r w:rsidRPr="00DB75EE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275"/>
        </w:tabs>
        <w:spacing w:before="84"/>
        <w:ind w:left="116" w:right="178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обеспечить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предоставление</w:t>
      </w:r>
      <w:proofErr w:type="gramStart"/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ного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межбюджетного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трансферта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порядке и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соблюдении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Получателем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условий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предоставления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Иного</w:t>
      </w:r>
      <w:r w:rsidRPr="00DB75EE">
        <w:rPr>
          <w:rFonts w:ascii="Times New Roman" w:hAnsi="Times New Roman" w:cs="Times New Roman"/>
          <w:spacing w:val="8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межбюджетного</w:t>
      </w:r>
      <w:r w:rsidR="0028063A" w:rsidRPr="00DB75E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трансферта, предусмотренных пунктом 2.2 настоящего Соглашения, в пределах лимитов бюджетных обязательств, доведенных до Главного распорядителя;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315"/>
        </w:tabs>
        <w:ind w:left="116" w:right="179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устанавливать следующие значения результатов предоставления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ного межбюджетного трансферта: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385"/>
        </w:tabs>
        <w:ind w:left="116" w:right="179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осуществлять 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>контроль за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соблюдением Получателем обязательств, предусмотренных настоящим Соглашением, в следующем порядке.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591"/>
        </w:tabs>
        <w:spacing w:before="1"/>
        <w:ind w:left="116" w:right="177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выполнять иные обязательства, установленные бюджетным законодательством Российской Федерации,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муниципальной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программой,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етодикой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 правилами, иными нормативными правовыми актами, регулирующими бюджетные правоотношения по предоставлению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ных межбюджетных трансфертов.</w:t>
      </w: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4"/>
        <w:ind w:left="1065" w:hanging="498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Получатель</w:t>
      </w:r>
      <w:r w:rsidRPr="00DB75EE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вправе: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346"/>
        </w:tabs>
        <w:spacing w:before="5"/>
        <w:ind w:left="116" w:right="177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обращаться к Главному распорядителю за разъяснениями в связи с исполнением настоящего Соглашения;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278"/>
        </w:tabs>
        <w:ind w:left="116" w:right="176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осуществлять иные права, установленные бюджетным законодательством Российской Федерации,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муниципальной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программой, </w:t>
      </w:r>
      <w:r w:rsidR="0038384F" w:rsidRPr="00DB75EE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етодикой и правилами,</w:t>
      </w:r>
      <w:r w:rsidRPr="00DB75E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иными нормативными правовыми актами, регулирующими бюджетные правоотношения по предоставлению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ных межбюджетных трансфертов.</w:t>
      </w: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3"/>
        <w:ind w:left="1065" w:hanging="498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Получатель</w:t>
      </w:r>
      <w:r w:rsidRPr="00DB75EE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обязуется: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262"/>
        </w:tabs>
        <w:spacing w:before="6"/>
        <w:ind w:left="116" w:right="176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обеспечивать выполнение условий предоставления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ного межбюджетного трансферта, предусмотренных пунктом 2.2 настоящего Соглашения;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317"/>
        </w:tabs>
        <w:spacing w:before="1"/>
        <w:ind w:left="116" w:right="178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обеспечивать достижение значений результатов предоставления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ного межбюджетного трансферта, предусмотренных подпунктом 3.2.2 пункта 3.2 настоящего Соглашения;</w:t>
      </w:r>
    </w:p>
    <w:p w:rsidR="00D724E2" w:rsidRPr="00DB75EE" w:rsidRDefault="002B67CB" w:rsidP="00FF6FAB">
      <w:pPr>
        <w:pStyle w:val="a4"/>
        <w:numPr>
          <w:ilvl w:val="2"/>
          <w:numId w:val="1"/>
        </w:numPr>
        <w:tabs>
          <w:tab w:val="left" w:pos="1591"/>
        </w:tabs>
        <w:spacing w:before="3"/>
        <w:ind w:left="116" w:right="177" w:firstLine="593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выполнять иные обязательства, установленные бюджетным законодательством Российской Федерации, </w:t>
      </w:r>
      <w:r w:rsidR="00316DB1" w:rsidRPr="00DB75EE">
        <w:rPr>
          <w:rFonts w:ascii="Times New Roman" w:hAnsi="Times New Roman" w:cs="Times New Roman"/>
          <w:w w:val="115"/>
          <w:sz w:val="28"/>
          <w:szCs w:val="28"/>
        </w:rPr>
        <w:t>муниципальной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программой, </w:t>
      </w:r>
      <w:r w:rsidR="00316DB1" w:rsidRPr="00DB75EE">
        <w:rPr>
          <w:rFonts w:ascii="Times New Roman" w:hAnsi="Times New Roman" w:cs="Times New Roman"/>
          <w:w w:val="115"/>
          <w:sz w:val="28"/>
          <w:szCs w:val="28"/>
        </w:rPr>
        <w:t>м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етодикой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и правилами, иными нормативными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lastRenderedPageBreak/>
        <w:t>правовыми актами, регулирующими бюджетные правоотношения по предоставлению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ных межбюджетных трансфертов.</w:t>
      </w:r>
    </w:p>
    <w:p w:rsidR="00D724E2" w:rsidRPr="00DB75EE" w:rsidRDefault="00D724E2" w:rsidP="00FF6FAB">
      <w:pPr>
        <w:pStyle w:val="a3"/>
        <w:spacing w:before="65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2B67CB" w:rsidP="00FF6FAB">
      <w:pPr>
        <w:pStyle w:val="a4"/>
        <w:numPr>
          <w:ilvl w:val="0"/>
          <w:numId w:val="1"/>
        </w:numPr>
        <w:tabs>
          <w:tab w:val="left" w:pos="3549"/>
        </w:tabs>
        <w:spacing w:before="0"/>
        <w:ind w:left="3549" w:hanging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Ответственность</w:t>
      </w:r>
      <w:r w:rsidRPr="00DB75EE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</w:t>
      </w:r>
    </w:p>
    <w:p w:rsidR="00316DB1" w:rsidRPr="00DB75EE" w:rsidRDefault="00316DB1" w:rsidP="00316DB1">
      <w:pPr>
        <w:pStyle w:val="a4"/>
        <w:tabs>
          <w:tab w:val="left" w:pos="3549"/>
        </w:tabs>
        <w:spacing w:before="0"/>
        <w:ind w:left="3549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067"/>
        </w:tabs>
        <w:spacing w:before="26"/>
        <w:ind w:right="177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В случае неисполнения или ненадлежащего исполнения своих обязанностей по настоящему Соглашению Стороны несут ответственность в соответстви</w:t>
      </w:r>
      <w:bookmarkStart w:id="0" w:name="_GoBack"/>
      <w:bookmarkEnd w:id="0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и с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законодательством.</w:t>
      </w:r>
    </w:p>
    <w:p w:rsidR="00D724E2" w:rsidRPr="00DB75EE" w:rsidRDefault="0028063A" w:rsidP="00FF6FAB">
      <w:pPr>
        <w:pStyle w:val="a4"/>
        <w:numPr>
          <w:ilvl w:val="1"/>
          <w:numId w:val="1"/>
        </w:numPr>
        <w:tabs>
          <w:tab w:val="left" w:pos="1254"/>
        </w:tabs>
        <w:ind w:right="174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Бюджет 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</w:t>
      </w:r>
      <w:r w:rsidR="002B67CB" w:rsidRPr="00DB75EE">
        <w:rPr>
          <w:rFonts w:ascii="Times New Roman" w:hAnsi="Times New Roman" w:cs="Times New Roman"/>
          <w:w w:val="120"/>
          <w:sz w:val="28"/>
          <w:szCs w:val="28"/>
        </w:rPr>
        <w:t xml:space="preserve"> несет ответственность за нецелевое использование</w:t>
      </w:r>
      <w:proofErr w:type="gramStart"/>
      <w:r w:rsidR="002B67CB" w:rsidRPr="00DB75EE">
        <w:rPr>
          <w:rFonts w:ascii="Times New Roman" w:hAnsi="Times New Roman" w:cs="Times New Roman"/>
          <w:w w:val="120"/>
          <w:sz w:val="28"/>
          <w:szCs w:val="28"/>
        </w:rPr>
        <w:t xml:space="preserve"> И</w:t>
      </w:r>
      <w:proofErr w:type="gramEnd"/>
      <w:r w:rsidR="002B67CB" w:rsidRPr="00DB75EE">
        <w:rPr>
          <w:rFonts w:ascii="Times New Roman" w:hAnsi="Times New Roman" w:cs="Times New Roman"/>
          <w:w w:val="120"/>
          <w:sz w:val="28"/>
          <w:szCs w:val="28"/>
        </w:rPr>
        <w:t xml:space="preserve">ного межбюджетного трансферта в соответствии с </w:t>
      </w:r>
      <w:r w:rsidR="002B67CB" w:rsidRPr="00DB75EE">
        <w:rPr>
          <w:rFonts w:ascii="Times New Roman" w:hAnsi="Times New Roman" w:cs="Times New Roman"/>
          <w:spacing w:val="-2"/>
          <w:w w:val="120"/>
          <w:sz w:val="28"/>
          <w:szCs w:val="28"/>
        </w:rPr>
        <w:t>законодательством.</w:t>
      </w: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068"/>
        </w:tabs>
        <w:spacing w:before="3"/>
        <w:ind w:right="174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Иной межбюджетный трансферт, не использованный в текущем финансовом году, подлежит возврату в доход бюджета Северо-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 в соответствии с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законодательством.</w:t>
      </w:r>
    </w:p>
    <w:p w:rsidR="00D724E2" w:rsidRPr="00DB75EE" w:rsidRDefault="002B67CB" w:rsidP="00FF6FAB">
      <w:pPr>
        <w:pStyle w:val="a3"/>
        <w:spacing w:before="3"/>
        <w:ind w:right="173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В случае если неиспользованный остаток</w:t>
      </w:r>
      <w:proofErr w:type="gramStart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>ного межбюджетного трансферта не перечислен в доход бюджета Северо-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сельского поселения 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области, указанные средства подлежат взысканию в доход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бюджета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Северо-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сельского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поселения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proofErr w:type="spellStart"/>
      <w:r w:rsidRPr="00DB75EE">
        <w:rPr>
          <w:rFonts w:ascii="Times New Roman" w:hAnsi="Times New Roman" w:cs="Times New Roman"/>
          <w:w w:val="115"/>
          <w:sz w:val="28"/>
          <w:szCs w:val="28"/>
        </w:rPr>
        <w:t>Любинского</w:t>
      </w:r>
      <w:proofErr w:type="spell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муниципального района Омской области в соответствии с законодательством.</w:t>
      </w:r>
    </w:p>
    <w:p w:rsidR="00D724E2" w:rsidRPr="00DB75EE" w:rsidRDefault="00D724E2" w:rsidP="00FF6FAB">
      <w:pPr>
        <w:pStyle w:val="a3"/>
        <w:spacing w:before="66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2B67CB" w:rsidP="00FF6FAB">
      <w:pPr>
        <w:pStyle w:val="a4"/>
        <w:numPr>
          <w:ilvl w:val="0"/>
          <w:numId w:val="1"/>
        </w:numPr>
        <w:tabs>
          <w:tab w:val="left" w:pos="3322"/>
        </w:tabs>
        <w:spacing w:before="1"/>
        <w:ind w:left="3322" w:hanging="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Заключительные</w:t>
      </w:r>
      <w:r w:rsidRPr="00DB75EE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положения</w:t>
      </w:r>
    </w:p>
    <w:p w:rsidR="00316DB1" w:rsidRPr="00DB75EE" w:rsidRDefault="00316DB1" w:rsidP="00316DB1">
      <w:pPr>
        <w:pStyle w:val="a4"/>
        <w:tabs>
          <w:tab w:val="left" w:pos="3322"/>
        </w:tabs>
        <w:spacing w:before="1"/>
        <w:ind w:left="3322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172"/>
        </w:tabs>
        <w:spacing w:before="25"/>
        <w:ind w:right="178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gramStart"/>
      <w:r w:rsidR="00F2300F" w:rsidRPr="00DB75EE">
        <w:rPr>
          <w:rFonts w:ascii="Times New Roman" w:hAnsi="Times New Roman" w:cs="Times New Roman"/>
          <w:w w:val="115"/>
          <w:sz w:val="28"/>
          <w:szCs w:val="28"/>
        </w:rPr>
        <w:t>не достижении</w:t>
      </w:r>
      <w:proofErr w:type="gramEnd"/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 согласия споры между Сторонами решаются в судебном порядке.</w:t>
      </w: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065"/>
        </w:tabs>
        <w:spacing w:before="3"/>
        <w:ind w:right="178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Настоящее Соглашение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вступает в силу со дня его подписания Сторонами и действует до полного исполнения Сторонами своих обязательств по настоящему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Соглашению.</w:t>
      </w: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085"/>
        </w:tabs>
        <w:ind w:right="176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Изменение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настоящего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Соглашения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осуществляется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инициативе</w:t>
      </w:r>
      <w:r w:rsidRPr="00DB75E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Сторон в письменной форме в виде дополнительного соглашения к настоящему Соглашению, которое является его неотъемлемой частью и вступает в силу со дня его подписания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Сторонами.</w:t>
      </w:r>
    </w:p>
    <w:p w:rsidR="0019280E" w:rsidRPr="00DB75EE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84"/>
        <w:ind w:right="178" w:firstLine="507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t>Расторжение настоящего Соглашения возможно по соглашению Сторон и оформляется в виде дополнительного соглашения о расторжении настоящего Соглашения, которое является его неотъемлемой частью.</w:t>
      </w:r>
      <w:r w:rsidR="0028063A" w:rsidRPr="00DB75EE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D724E2" w:rsidRPr="00DB75EE" w:rsidRDefault="002B67CB" w:rsidP="00FF6FAB">
      <w:pPr>
        <w:pStyle w:val="a4"/>
        <w:numPr>
          <w:ilvl w:val="1"/>
          <w:numId w:val="1"/>
        </w:numPr>
        <w:tabs>
          <w:tab w:val="left" w:pos="1103"/>
        </w:tabs>
        <w:spacing w:before="84"/>
        <w:ind w:right="178" w:firstLine="451"/>
        <w:contextualSpacing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Настоящее</w:t>
      </w:r>
      <w:r w:rsidR="0019280E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Соглашение</w:t>
      </w:r>
      <w:r w:rsidR="0019280E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заключено</w:t>
      </w:r>
      <w:r w:rsidR="0019280E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Сторонами</w:t>
      </w:r>
      <w:r w:rsidR="0019280E"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10"/>
          <w:w w:val="115"/>
          <w:sz w:val="28"/>
          <w:szCs w:val="28"/>
        </w:rPr>
        <w:t>в</w:t>
      </w:r>
      <w:r w:rsidR="0019280E" w:rsidRPr="00DB75EE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4"/>
          <w:w w:val="115"/>
          <w:sz w:val="28"/>
          <w:szCs w:val="28"/>
        </w:rPr>
        <w:t>двух</w:t>
      </w:r>
      <w:r w:rsidR="0019280E" w:rsidRPr="00DB75EE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экземплярах,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>имеющих равную юридическую силу, по одному для каждой из Сторон.</w:t>
      </w:r>
    </w:p>
    <w:p w:rsidR="00D724E2" w:rsidRPr="00DB75EE" w:rsidRDefault="00D724E2" w:rsidP="00FF6FA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3241" w:rsidRPr="00DB75EE" w:rsidRDefault="00EE3241" w:rsidP="00316DB1">
      <w:pPr>
        <w:pStyle w:val="a4"/>
        <w:numPr>
          <w:ilvl w:val="0"/>
          <w:numId w:val="1"/>
        </w:numPr>
        <w:tabs>
          <w:tab w:val="left" w:pos="0"/>
        </w:tabs>
        <w:spacing w:before="67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75EE">
        <w:rPr>
          <w:rFonts w:ascii="Times New Roman" w:hAnsi="Times New Roman" w:cs="Times New Roman"/>
          <w:w w:val="115"/>
          <w:sz w:val="28"/>
          <w:szCs w:val="28"/>
        </w:rPr>
        <w:lastRenderedPageBreak/>
        <w:t>Реквизиты</w:t>
      </w:r>
      <w:r w:rsidRPr="00DB75EE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DB75EE">
        <w:rPr>
          <w:rFonts w:ascii="Times New Roman" w:hAnsi="Times New Roman" w:cs="Times New Roman"/>
          <w:w w:val="115"/>
          <w:sz w:val="28"/>
          <w:szCs w:val="28"/>
        </w:rPr>
        <w:t xml:space="preserve">и подписи </w:t>
      </w:r>
      <w:r w:rsidRPr="00DB75EE">
        <w:rPr>
          <w:rFonts w:ascii="Times New Roman" w:hAnsi="Times New Roman" w:cs="Times New Roman"/>
          <w:spacing w:val="-2"/>
          <w:w w:val="115"/>
          <w:sz w:val="28"/>
          <w:szCs w:val="28"/>
        </w:rPr>
        <w:t>Сторон</w:t>
      </w:r>
    </w:p>
    <w:p w:rsidR="00EE3241" w:rsidRPr="00DB75EE" w:rsidRDefault="00EE3241" w:rsidP="00EE32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8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32"/>
      </w:tblGrid>
      <w:tr w:rsidR="00EE3241" w:rsidRPr="00DB75EE" w:rsidTr="002729D1">
        <w:trPr>
          <w:trHeight w:val="1260"/>
        </w:trPr>
        <w:tc>
          <w:tcPr>
            <w:tcW w:w="4647" w:type="dxa"/>
          </w:tcPr>
          <w:p w:rsidR="00EE3241" w:rsidRPr="00DB75EE" w:rsidRDefault="00EE3241" w:rsidP="00931572">
            <w:pPr>
              <w:spacing w:before="39" w:line="240" w:lineRule="atLeast"/>
              <w:ind w:left="33" w:right="929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 xml:space="preserve">АДМИНИСТРАЦИЯ СЕВЕРО-ЛЮБИНСКОГО СЕЛЬСКОГО ПОСЕЛЕНИЯ ЛЮБИНСКОГО </w:t>
            </w:r>
            <w:r w:rsidRPr="00DB75EE">
              <w:rPr>
                <w:rFonts w:ascii="Times New Roman" w:hAnsi="Times New Roman" w:cs="Times New Roman"/>
                <w:spacing w:val="-2"/>
                <w:w w:val="125"/>
                <w:sz w:val="26"/>
                <w:szCs w:val="26"/>
              </w:rPr>
              <w:t>МУНИЦИПАЛЬНОГО</w:t>
            </w:r>
            <w:r w:rsidRPr="00DB75EE">
              <w:rPr>
                <w:rFonts w:ascii="Times New Roman" w:hAnsi="Times New Roman" w:cs="Times New Roman"/>
                <w:spacing w:val="-7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25"/>
                <w:sz w:val="26"/>
                <w:szCs w:val="26"/>
              </w:rPr>
              <w:t xml:space="preserve">РАЙОНА </w:t>
            </w: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ОМСКОЙ ОБЛАСТИ</w:t>
            </w:r>
          </w:p>
        </w:tc>
        <w:tc>
          <w:tcPr>
            <w:tcW w:w="4632" w:type="dxa"/>
          </w:tcPr>
          <w:p w:rsidR="00EE3241" w:rsidRPr="00DB75EE" w:rsidRDefault="00EE3241" w:rsidP="00EE3241">
            <w:pPr>
              <w:spacing w:before="45" w:line="244" w:lineRule="auto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"АДМИНИСТРАЦИЯ</w:t>
            </w:r>
            <w:r w:rsidRPr="00DB75EE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ЛЮБИНСКОГО МУНИЦИПАЛЬНОГО РАЙОНА ОМСКОЙ ОБЛАСТИ"</w:t>
            </w:r>
          </w:p>
        </w:tc>
      </w:tr>
      <w:tr w:rsidR="00EE3241" w:rsidRPr="00DB75EE" w:rsidTr="002729D1">
        <w:trPr>
          <w:trHeight w:val="1320"/>
        </w:trPr>
        <w:tc>
          <w:tcPr>
            <w:tcW w:w="4647" w:type="dxa"/>
          </w:tcPr>
          <w:p w:rsidR="00EE3241" w:rsidRPr="00DB75EE" w:rsidRDefault="00EE3241" w:rsidP="00EE3241">
            <w:pPr>
              <w:spacing w:before="45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Местонахождение:</w:t>
            </w:r>
          </w:p>
          <w:p w:rsidR="00EE3241" w:rsidRPr="00DB75EE" w:rsidRDefault="00EE3241" w:rsidP="00EE3241">
            <w:pPr>
              <w:spacing w:before="60" w:line="240" w:lineRule="atLeast"/>
              <w:ind w:left="33" w:right="929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0"/>
                <w:sz w:val="26"/>
                <w:szCs w:val="26"/>
              </w:rPr>
              <w:t>646177, ОМСКАЯ ОБЛАСТЬ, ЛЮБИНСКИЙ РАЙОН, ПОСЕЛОК СЕВЕРО-ЛЮБИНСКИЙ, УЛИЦА НИКИФОРОВА, 53</w:t>
            </w:r>
          </w:p>
        </w:tc>
        <w:tc>
          <w:tcPr>
            <w:tcW w:w="4632" w:type="dxa"/>
          </w:tcPr>
          <w:p w:rsidR="00EE3241" w:rsidRPr="00DB75EE" w:rsidRDefault="00EE3241" w:rsidP="00EE3241">
            <w:pPr>
              <w:spacing w:before="45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Местонахождение:</w:t>
            </w:r>
          </w:p>
          <w:p w:rsidR="00EE3241" w:rsidRPr="00DB75EE" w:rsidRDefault="00EE3241" w:rsidP="00EE3241">
            <w:pPr>
              <w:spacing w:before="65" w:line="244" w:lineRule="auto"/>
              <w:ind w:left="413" w:right="97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646160,</w:t>
            </w:r>
            <w:r w:rsidRPr="00DB75EE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ОМСКАЯ</w:t>
            </w:r>
            <w:r w:rsidRPr="00DB75EE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proofErr w:type="gramStart"/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ОБЛ</w:t>
            </w:r>
            <w:proofErr w:type="gramEnd"/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,</w:t>
            </w:r>
            <w:r w:rsidRPr="00DB75EE">
              <w:rPr>
                <w:rFonts w:ascii="Times New Roman" w:hAnsi="Times New Roman" w:cs="Times New Roman"/>
                <w:spacing w:val="-14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ЛЮБИНСКИЙ Р-Н, РП ЛЮБИНСКИЙ, УЛ 70 ЛЕТ ОКТЯБРЯ, 3</w:t>
            </w:r>
          </w:p>
        </w:tc>
      </w:tr>
      <w:tr w:rsidR="00EE3241" w:rsidRPr="00DB75EE" w:rsidTr="002729D1">
        <w:trPr>
          <w:trHeight w:val="315"/>
        </w:trPr>
        <w:tc>
          <w:tcPr>
            <w:tcW w:w="4647" w:type="dxa"/>
            <w:tcBorders>
              <w:bottom w:val="nil"/>
            </w:tcBorders>
          </w:tcPr>
          <w:p w:rsidR="00EE3241" w:rsidRPr="00DB75EE" w:rsidRDefault="00EE3241" w:rsidP="00EE3241">
            <w:pPr>
              <w:spacing w:before="45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Платежные</w:t>
            </w:r>
            <w:r w:rsidRPr="00DB75EE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реквизиты:</w:t>
            </w:r>
          </w:p>
        </w:tc>
        <w:tc>
          <w:tcPr>
            <w:tcW w:w="4632" w:type="dxa"/>
            <w:tcBorders>
              <w:bottom w:val="nil"/>
            </w:tcBorders>
          </w:tcPr>
          <w:p w:rsidR="00EE3241" w:rsidRPr="00DB75EE" w:rsidRDefault="00EE3241" w:rsidP="00EE3241">
            <w:pPr>
              <w:spacing w:before="45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Платежные</w:t>
            </w:r>
            <w:r w:rsidRPr="00DB75EE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реквизиты:</w:t>
            </w:r>
          </w:p>
        </w:tc>
      </w:tr>
      <w:tr w:rsidR="00EE3241" w:rsidRPr="00DB75EE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0"/>
                <w:sz w:val="26"/>
                <w:szCs w:val="26"/>
              </w:rPr>
              <w:t>ИНН:</w:t>
            </w:r>
            <w:r w:rsidRPr="00DB75EE">
              <w:rPr>
                <w:rFonts w:ascii="Times New Roman" w:hAnsi="Times New Roman" w:cs="Times New Roman"/>
                <w:spacing w:val="35"/>
                <w:w w:val="120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5519078632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0"/>
                <w:sz w:val="26"/>
                <w:szCs w:val="26"/>
              </w:rPr>
              <w:t>ИНН:</w:t>
            </w:r>
            <w:r w:rsidRPr="00DB75EE">
              <w:rPr>
                <w:rFonts w:ascii="Times New Roman" w:hAnsi="Times New Roman" w:cs="Times New Roman"/>
                <w:spacing w:val="35"/>
                <w:w w:val="120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5519001887</w:t>
            </w:r>
          </w:p>
        </w:tc>
      </w:tr>
      <w:tr w:rsidR="00EE3241" w:rsidRPr="00DB75EE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0"/>
                <w:sz w:val="26"/>
                <w:szCs w:val="26"/>
              </w:rPr>
              <w:t>КПП:</w:t>
            </w:r>
            <w:r w:rsidRPr="00DB75EE">
              <w:rPr>
                <w:rFonts w:ascii="Times New Roman" w:hAnsi="Times New Roman" w:cs="Times New Roman"/>
                <w:spacing w:val="34"/>
                <w:w w:val="120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551901001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0"/>
                <w:sz w:val="26"/>
                <w:szCs w:val="26"/>
              </w:rPr>
              <w:t>КПП:</w:t>
            </w:r>
            <w:r w:rsidRPr="00DB75EE">
              <w:rPr>
                <w:rFonts w:ascii="Times New Roman" w:hAnsi="Times New Roman" w:cs="Times New Roman"/>
                <w:spacing w:val="34"/>
                <w:w w:val="120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551901001</w:t>
            </w:r>
          </w:p>
        </w:tc>
      </w:tr>
      <w:tr w:rsidR="00EE3241" w:rsidRPr="00DB75EE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FF6FAB" w:rsidRPr="00DB75EE" w:rsidRDefault="00EE3241" w:rsidP="00FF6FAB">
            <w:pPr>
              <w:spacing w:before="29" w:line="221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Наименование</w:t>
            </w:r>
            <w:r w:rsidRPr="00DB75EE">
              <w:rPr>
                <w:rFonts w:ascii="Times New Roman" w:hAnsi="Times New Roman" w:cs="Times New Roman"/>
                <w:spacing w:val="16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банка:</w:t>
            </w:r>
            <w:r w:rsidRPr="00DB75EE">
              <w:rPr>
                <w:rFonts w:ascii="Times New Roman" w:hAnsi="Times New Roman" w:cs="Times New Roman"/>
                <w:spacing w:val="17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ОТДЕЛЕНИЕ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Наименование</w:t>
            </w:r>
            <w:r w:rsidRPr="00DB75EE">
              <w:rPr>
                <w:rFonts w:ascii="Times New Roman" w:hAnsi="Times New Roman" w:cs="Times New Roman"/>
                <w:spacing w:val="16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банка:</w:t>
            </w:r>
            <w:r w:rsidRPr="00DB75EE">
              <w:rPr>
                <w:rFonts w:ascii="Times New Roman" w:hAnsi="Times New Roman" w:cs="Times New Roman"/>
                <w:spacing w:val="17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ОТДЕЛЕНИЕ</w:t>
            </w:r>
          </w:p>
        </w:tc>
      </w:tr>
      <w:tr w:rsidR="00EE3241" w:rsidRPr="00DB75EE" w:rsidTr="002729D1">
        <w:trPr>
          <w:trHeight w:val="240"/>
        </w:trPr>
        <w:tc>
          <w:tcPr>
            <w:tcW w:w="4647" w:type="dxa"/>
            <w:tcBorders>
              <w:top w:val="nil"/>
              <w:bottom w:val="nil"/>
            </w:tcBorders>
          </w:tcPr>
          <w:p w:rsidR="00FF6FAB" w:rsidRPr="00DB75EE" w:rsidRDefault="00FF6FAB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2B7FBE" w:rsidRPr="00DB75EE" w:rsidRDefault="00EE3241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ОМСК</w:t>
            </w:r>
            <w:r w:rsidRPr="00DB75EE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</w:t>
            </w:r>
            <w:r w:rsidRPr="00DB75EE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РОССИИ</w:t>
            </w:r>
            <w:r w:rsidRPr="00DB75EE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r w:rsidRPr="00DB75EE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</w:p>
          <w:p w:rsidR="002B7FBE" w:rsidRPr="00DB75EE" w:rsidRDefault="002B7FBE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EE3241" w:rsidRPr="00DB75EE" w:rsidRDefault="00EE3241" w:rsidP="00EE3241">
            <w:pPr>
              <w:spacing w:line="220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УФК</w:t>
            </w:r>
            <w:r w:rsidRPr="00DB75EE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5"/>
                <w:w w:val="115"/>
                <w:sz w:val="26"/>
                <w:szCs w:val="26"/>
              </w:rPr>
              <w:t>ПО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2B7FBE" w:rsidRPr="00DB75EE" w:rsidRDefault="002B7FBE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2B7FBE" w:rsidRPr="00DB75EE" w:rsidRDefault="00EE3241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ОМСК</w:t>
            </w:r>
            <w:r w:rsidRPr="00DB75EE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БАНКА</w:t>
            </w:r>
            <w:r w:rsidRPr="00DB75EE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РОССИИ</w:t>
            </w:r>
            <w:r w:rsidRPr="00DB75EE">
              <w:rPr>
                <w:rFonts w:ascii="Times New Roman" w:hAnsi="Times New Roman" w:cs="Times New Roman"/>
                <w:spacing w:val="34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z w:val="26"/>
                <w:szCs w:val="26"/>
              </w:rPr>
              <w:t>//</w:t>
            </w:r>
            <w:r w:rsidRPr="00DB75EE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</w:p>
          <w:p w:rsidR="002B7FBE" w:rsidRPr="00DB75EE" w:rsidRDefault="002B7FBE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w w:val="115"/>
                <w:sz w:val="26"/>
                <w:szCs w:val="26"/>
              </w:rPr>
            </w:pPr>
          </w:p>
          <w:p w:rsidR="00EE3241" w:rsidRPr="00DB75EE" w:rsidRDefault="00EE3241" w:rsidP="00EE3241">
            <w:pPr>
              <w:spacing w:line="220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УФК</w:t>
            </w:r>
            <w:r w:rsidRPr="00DB75EE">
              <w:rPr>
                <w:rFonts w:ascii="Times New Roman" w:hAnsi="Times New Roman" w:cs="Times New Roman"/>
                <w:spacing w:val="3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5"/>
                <w:w w:val="115"/>
                <w:sz w:val="26"/>
                <w:szCs w:val="26"/>
              </w:rPr>
              <w:t>ПО</w:t>
            </w:r>
          </w:p>
        </w:tc>
      </w:tr>
      <w:tr w:rsidR="00EE3241" w:rsidRPr="00DB75EE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ОМСКОЙ</w:t>
            </w:r>
            <w:r w:rsidRPr="00DB75EE">
              <w:rPr>
                <w:rFonts w:ascii="Times New Roman" w:hAnsi="Times New Roman" w:cs="Times New Roman"/>
                <w:spacing w:val="1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ОБЛАСТИ</w:t>
            </w:r>
            <w:r w:rsidRPr="00DB75EE">
              <w:rPr>
                <w:rFonts w:ascii="Times New Roman" w:hAnsi="Times New Roman" w:cs="Times New Roman"/>
                <w:spacing w:val="3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г.</w:t>
            </w:r>
            <w:r w:rsidRPr="00DB75EE">
              <w:rPr>
                <w:rFonts w:ascii="Times New Roman" w:hAnsi="Times New Roman" w:cs="Times New Roman"/>
                <w:spacing w:val="2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4"/>
                <w:w w:val="125"/>
                <w:sz w:val="26"/>
                <w:szCs w:val="26"/>
              </w:rPr>
              <w:t>Омск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ОМСКОЙ</w:t>
            </w:r>
            <w:r w:rsidRPr="00DB75EE">
              <w:rPr>
                <w:rFonts w:ascii="Times New Roman" w:hAnsi="Times New Roman" w:cs="Times New Roman"/>
                <w:spacing w:val="1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ОБЛАСТИ</w:t>
            </w:r>
            <w:r w:rsidRPr="00DB75EE">
              <w:rPr>
                <w:rFonts w:ascii="Times New Roman" w:hAnsi="Times New Roman" w:cs="Times New Roman"/>
                <w:spacing w:val="3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25"/>
                <w:sz w:val="26"/>
                <w:szCs w:val="26"/>
              </w:rPr>
              <w:t>г.</w:t>
            </w:r>
            <w:r w:rsidRPr="00DB75EE">
              <w:rPr>
                <w:rFonts w:ascii="Times New Roman" w:hAnsi="Times New Roman" w:cs="Times New Roman"/>
                <w:spacing w:val="2"/>
                <w:w w:val="12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4"/>
                <w:w w:val="125"/>
                <w:sz w:val="26"/>
                <w:szCs w:val="26"/>
              </w:rPr>
              <w:t>Омск</w:t>
            </w:r>
          </w:p>
        </w:tc>
      </w:tr>
      <w:tr w:rsidR="00EE3241" w:rsidRPr="00DB75EE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БИК</w:t>
            </w:r>
            <w:r w:rsidRPr="00DB75EE">
              <w:rPr>
                <w:rFonts w:ascii="Times New Roman" w:hAnsi="Times New Roman" w:cs="Times New Roman"/>
                <w:spacing w:val="2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ТОФК:</w:t>
            </w:r>
            <w:r w:rsidRPr="00DB75EE">
              <w:rPr>
                <w:rFonts w:ascii="Times New Roman" w:hAnsi="Times New Roman" w:cs="Times New Roman"/>
                <w:spacing w:val="26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015209001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БИК</w:t>
            </w:r>
            <w:r w:rsidRPr="00DB75EE">
              <w:rPr>
                <w:rFonts w:ascii="Times New Roman" w:hAnsi="Times New Roman" w:cs="Times New Roman"/>
                <w:spacing w:val="2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ТОФК:</w:t>
            </w:r>
            <w:r w:rsidRPr="00DB75EE">
              <w:rPr>
                <w:rFonts w:ascii="Times New Roman" w:hAnsi="Times New Roman" w:cs="Times New Roman"/>
                <w:spacing w:val="26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015209001</w:t>
            </w:r>
          </w:p>
        </w:tc>
      </w:tr>
      <w:tr w:rsidR="00EE3241" w:rsidRPr="00DB75EE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 w:line="221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Единый</w:t>
            </w:r>
            <w:r w:rsidRPr="00DB75EE">
              <w:rPr>
                <w:rFonts w:ascii="Times New Roman" w:hAnsi="Times New Roman" w:cs="Times New Roman"/>
                <w:spacing w:val="9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DB75EE">
              <w:rPr>
                <w:rFonts w:ascii="Times New Roman" w:hAnsi="Times New Roman" w:cs="Times New Roman"/>
                <w:spacing w:val="10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счет: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Единый</w:t>
            </w:r>
            <w:r w:rsidRPr="00DB75EE">
              <w:rPr>
                <w:rFonts w:ascii="Times New Roman" w:hAnsi="Times New Roman" w:cs="Times New Roman"/>
                <w:spacing w:val="9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DB75EE">
              <w:rPr>
                <w:rFonts w:ascii="Times New Roman" w:hAnsi="Times New Roman" w:cs="Times New Roman"/>
                <w:spacing w:val="10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счет:</w:t>
            </w:r>
          </w:p>
        </w:tc>
      </w:tr>
      <w:tr w:rsidR="00EE3241" w:rsidRPr="00DB75EE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40102810245370000044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40102810245370000044</w:t>
            </w:r>
          </w:p>
        </w:tc>
      </w:tr>
      <w:tr w:rsidR="00EE3241" w:rsidRPr="00DB75EE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 w:line="221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DB75EE">
              <w:rPr>
                <w:rFonts w:ascii="Times New Roman" w:hAnsi="Times New Roman" w:cs="Times New Roman"/>
                <w:spacing w:val="37"/>
                <w:w w:val="120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счет: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Казначейский</w:t>
            </w:r>
            <w:r w:rsidRPr="00DB75EE">
              <w:rPr>
                <w:rFonts w:ascii="Times New Roman" w:hAnsi="Times New Roman" w:cs="Times New Roman"/>
                <w:spacing w:val="37"/>
                <w:w w:val="120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20"/>
                <w:sz w:val="26"/>
                <w:szCs w:val="26"/>
              </w:rPr>
              <w:t>счет:</w:t>
            </w:r>
          </w:p>
        </w:tc>
      </w:tr>
      <w:tr w:rsidR="00EE3241" w:rsidRPr="00DB75EE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line="234" w:lineRule="exact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03231643526294375200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03100643000000015200</w:t>
            </w:r>
          </w:p>
        </w:tc>
      </w:tr>
      <w:tr w:rsidR="00EE3241" w:rsidRPr="00DB75EE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0"/>
                <w:sz w:val="26"/>
                <w:szCs w:val="26"/>
              </w:rPr>
              <w:t>Л/с:</w:t>
            </w:r>
            <w:r w:rsidRPr="00DB75EE">
              <w:rPr>
                <w:rFonts w:ascii="Times New Roman" w:hAnsi="Times New Roman" w:cs="Times New Roman"/>
                <w:spacing w:val="11"/>
                <w:w w:val="110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0"/>
                <w:sz w:val="26"/>
                <w:szCs w:val="26"/>
              </w:rPr>
              <w:t>613010011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0"/>
                <w:sz w:val="26"/>
                <w:szCs w:val="26"/>
              </w:rPr>
              <w:t>Л/с:</w:t>
            </w:r>
            <w:r w:rsidRPr="00DB75EE">
              <w:rPr>
                <w:rFonts w:ascii="Times New Roman" w:hAnsi="Times New Roman" w:cs="Times New Roman"/>
                <w:spacing w:val="11"/>
                <w:w w:val="110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0"/>
                <w:sz w:val="26"/>
                <w:szCs w:val="26"/>
              </w:rPr>
              <w:t>04523027060</w:t>
            </w:r>
          </w:p>
        </w:tc>
      </w:tr>
      <w:tr w:rsidR="00EE3241" w:rsidRPr="00DB75EE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ОГРН:</w:t>
            </w:r>
            <w:r w:rsidRPr="00DB75EE">
              <w:rPr>
                <w:rFonts w:ascii="Times New Roman" w:hAnsi="Times New Roman" w:cs="Times New Roman"/>
                <w:spacing w:val="57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1055535004656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ОГРН:</w:t>
            </w:r>
            <w:r w:rsidRPr="00DB75EE">
              <w:rPr>
                <w:rFonts w:ascii="Times New Roman" w:hAnsi="Times New Roman" w:cs="Times New Roman"/>
                <w:spacing w:val="57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1025501704194</w:t>
            </w:r>
          </w:p>
        </w:tc>
      </w:tr>
      <w:tr w:rsidR="00EE3241" w:rsidRPr="00DB75EE" w:rsidTr="002729D1">
        <w:trPr>
          <w:trHeight w:val="30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ОКТМО:</w:t>
            </w:r>
            <w:r w:rsidRPr="00DB75EE">
              <w:rPr>
                <w:rFonts w:ascii="Times New Roman" w:hAnsi="Times New Roman" w:cs="Times New Roman"/>
                <w:spacing w:val="58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52629437101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ОКТМО:</w:t>
            </w:r>
            <w:r w:rsidRPr="00DB75EE">
              <w:rPr>
                <w:rFonts w:ascii="Times New Roman" w:hAnsi="Times New Roman" w:cs="Times New Roman"/>
                <w:spacing w:val="58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52629151051</w:t>
            </w:r>
          </w:p>
        </w:tc>
      </w:tr>
      <w:tr w:rsidR="00EE3241" w:rsidRPr="00DB75EE" w:rsidTr="002729D1">
        <w:trPr>
          <w:trHeight w:val="270"/>
        </w:trPr>
        <w:tc>
          <w:tcPr>
            <w:tcW w:w="4647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3241" w:rsidRPr="00DB75EE" w:rsidRDefault="00EE3241" w:rsidP="00EE3241">
            <w:pPr>
              <w:spacing w:before="29" w:line="221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Код</w:t>
            </w:r>
            <w:r w:rsidRPr="00DB75EE">
              <w:rPr>
                <w:rFonts w:ascii="Times New Roman" w:hAnsi="Times New Roman" w:cs="Times New Roman"/>
                <w:spacing w:val="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w w:val="115"/>
                <w:sz w:val="26"/>
                <w:szCs w:val="26"/>
              </w:rPr>
              <w:t>бюджетной</w:t>
            </w:r>
            <w:r w:rsidRPr="00DB75EE">
              <w:rPr>
                <w:rFonts w:ascii="Times New Roman" w:hAnsi="Times New Roman" w:cs="Times New Roman"/>
                <w:spacing w:val="6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классификации</w:t>
            </w:r>
          </w:p>
        </w:tc>
      </w:tr>
      <w:tr w:rsidR="00EE3241" w:rsidRPr="00DB75EE" w:rsidTr="002729D1">
        <w:trPr>
          <w:trHeight w:val="254"/>
        </w:trPr>
        <w:tc>
          <w:tcPr>
            <w:tcW w:w="4647" w:type="dxa"/>
            <w:tcBorders>
              <w:top w:val="nil"/>
            </w:tcBorders>
          </w:tcPr>
          <w:p w:rsidR="00EE3241" w:rsidRPr="00DB75EE" w:rsidRDefault="00EE3241" w:rsidP="00EE3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2" w:type="dxa"/>
            <w:tcBorders>
              <w:top w:val="nil"/>
            </w:tcBorders>
          </w:tcPr>
          <w:p w:rsidR="00EE3241" w:rsidRPr="00DB75EE" w:rsidRDefault="00EE3241" w:rsidP="00EE3241">
            <w:pPr>
              <w:spacing w:line="234" w:lineRule="exact"/>
              <w:ind w:lef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доходов:</w:t>
            </w:r>
            <w:r w:rsidRPr="00DB75EE">
              <w:rPr>
                <w:rFonts w:ascii="Times New Roman" w:hAnsi="Times New Roman" w:cs="Times New Roman"/>
                <w:spacing w:val="5"/>
                <w:w w:val="115"/>
                <w:sz w:val="26"/>
                <w:szCs w:val="26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6"/>
                <w:szCs w:val="26"/>
              </w:rPr>
              <w:t>50520240014050000150</w:t>
            </w:r>
          </w:p>
        </w:tc>
      </w:tr>
    </w:tbl>
    <w:tbl>
      <w:tblPr>
        <w:tblStyle w:val="a5"/>
        <w:tblW w:w="976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83"/>
        <w:gridCol w:w="4664"/>
      </w:tblGrid>
      <w:tr w:rsidR="002B67CB" w:rsidRPr="00DB75EE" w:rsidTr="002B7FBE">
        <w:tc>
          <w:tcPr>
            <w:tcW w:w="4819" w:type="dxa"/>
          </w:tcPr>
          <w:p w:rsidR="002B67CB" w:rsidRPr="00DB75EE" w:rsidRDefault="002B67CB" w:rsidP="002B7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B67CB" w:rsidRPr="00DB75EE" w:rsidRDefault="002B67CB" w:rsidP="002F0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2B67CB" w:rsidRPr="00DB75EE" w:rsidRDefault="002B67CB" w:rsidP="00D6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F0D" w:rsidRPr="00DB75EE" w:rsidTr="00D57F0D">
        <w:tc>
          <w:tcPr>
            <w:tcW w:w="4819" w:type="dxa"/>
          </w:tcPr>
          <w:p w:rsidR="00D57F0D" w:rsidRPr="00DB75EE" w:rsidRDefault="00D57F0D" w:rsidP="003F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EE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СЕВЕРО-ЛЮБИНСКОГО СЕЛЬСКОГО ПОСЕЛЕНИЯ ЛЮБИНСКОГО МУНИЦИПАЛЬНОГО РАЙОНА ОМСКОЙ ОБЛАСТИ</w:t>
            </w:r>
          </w:p>
          <w:p w:rsidR="00D57F0D" w:rsidRPr="00DB75EE" w:rsidRDefault="00D57F0D" w:rsidP="003F23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0D" w:rsidRPr="00DB75EE" w:rsidRDefault="00D57F0D" w:rsidP="003F23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EE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83" w:type="dxa"/>
          </w:tcPr>
          <w:p w:rsidR="00D57F0D" w:rsidRPr="00DB75EE" w:rsidRDefault="00D57F0D" w:rsidP="003F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D57F0D" w:rsidRPr="00DB75EE" w:rsidRDefault="00D57F0D" w:rsidP="003F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EE">
              <w:rPr>
                <w:rFonts w:ascii="Times New Roman" w:hAnsi="Times New Roman" w:cs="Times New Roman"/>
                <w:sz w:val="28"/>
                <w:szCs w:val="28"/>
              </w:rPr>
              <w:t>"АДМИНИСТРАЦИЯ ЛЮБИНСКОГО МУНИЦИПАЛЬНОГО РАЙОНА ОМСКОЙ ОБЛАСТИ"</w:t>
            </w:r>
          </w:p>
          <w:p w:rsidR="00D57F0D" w:rsidRPr="00DB75EE" w:rsidRDefault="00D57F0D" w:rsidP="003F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F0D" w:rsidRPr="00DB75EE" w:rsidRDefault="00D57F0D" w:rsidP="003F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EE">
              <w:rPr>
                <w:rFonts w:ascii="Times New Roman" w:hAnsi="Times New Roman" w:cs="Times New Roman"/>
                <w:sz w:val="28"/>
                <w:szCs w:val="28"/>
              </w:rPr>
              <w:t>ГЛАВА ЛЮБИНСКОГО МУНИЦИПАЛЬНОГО РАЙОНА ОМСКОЙ ОБЛАСТИ</w:t>
            </w:r>
          </w:p>
        </w:tc>
      </w:tr>
      <w:tr w:rsidR="00D57F0D" w:rsidRPr="00DB75EE" w:rsidTr="00D57F0D">
        <w:tc>
          <w:tcPr>
            <w:tcW w:w="4819" w:type="dxa"/>
          </w:tcPr>
          <w:p w:rsidR="00D57F0D" w:rsidRPr="00DB75EE" w:rsidRDefault="00D57F0D" w:rsidP="003F2332">
            <w:pPr>
              <w:tabs>
                <w:tab w:val="left" w:pos="2839"/>
              </w:tabs>
              <w:spacing w:before="96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5EE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____________________/</w:t>
            </w:r>
            <w:r w:rsidRPr="00DB75EE">
              <w:rPr>
                <w:rFonts w:ascii="Times New Roman" w:hAnsi="Times New Roman" w:cs="Times New Roman"/>
                <w:spacing w:val="-3"/>
                <w:position w:val="-3"/>
                <w:sz w:val="28"/>
                <w:szCs w:val="28"/>
              </w:rPr>
              <w:t xml:space="preserve"> </w:t>
            </w:r>
            <w:proofErr w:type="spellStart"/>
            <w:r w:rsidRPr="00DB75EE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Айдель</w:t>
            </w:r>
            <w:proofErr w:type="spellEnd"/>
            <w:r w:rsidRPr="00DB75EE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>А.В.</w:t>
            </w:r>
          </w:p>
          <w:p w:rsidR="00D57F0D" w:rsidRPr="00DB75EE" w:rsidRDefault="00D57F0D" w:rsidP="003F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EE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(подпись)</w:t>
            </w:r>
            <w:r w:rsidRPr="00DB75EE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  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(инициалы,</w:t>
            </w:r>
            <w:r w:rsidRPr="00DB75EE">
              <w:rPr>
                <w:rFonts w:ascii="Times New Roman" w:hAnsi="Times New Roman" w:cs="Times New Roman"/>
                <w:spacing w:val="4"/>
                <w:w w:val="115"/>
                <w:sz w:val="24"/>
                <w:szCs w:val="28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фамилия)</w:t>
            </w:r>
          </w:p>
        </w:tc>
        <w:tc>
          <w:tcPr>
            <w:tcW w:w="283" w:type="dxa"/>
          </w:tcPr>
          <w:p w:rsidR="00D57F0D" w:rsidRPr="00DB75EE" w:rsidRDefault="00D57F0D" w:rsidP="003F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</w:tcPr>
          <w:p w:rsidR="00D57F0D" w:rsidRPr="00DB75EE" w:rsidRDefault="00D57F0D" w:rsidP="003F2332">
            <w:pPr>
              <w:tabs>
                <w:tab w:val="left" w:pos="2839"/>
              </w:tabs>
              <w:spacing w:before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EE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______________/</w:t>
            </w:r>
            <w:r w:rsidRPr="00DB75EE">
              <w:rPr>
                <w:rFonts w:ascii="Times New Roman" w:hAnsi="Times New Roman" w:cs="Times New Roman"/>
                <w:spacing w:val="45"/>
                <w:w w:val="105"/>
                <w:position w:val="-3"/>
                <w:sz w:val="28"/>
                <w:szCs w:val="28"/>
              </w:rPr>
              <w:t xml:space="preserve"> </w:t>
            </w:r>
            <w:proofErr w:type="spellStart"/>
            <w:r w:rsidRPr="00DB75EE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Ракимжанов</w:t>
            </w:r>
            <w:proofErr w:type="spellEnd"/>
            <w:r w:rsidRPr="00DB75EE">
              <w:rPr>
                <w:rFonts w:ascii="Times New Roman" w:hAnsi="Times New Roman" w:cs="Times New Roman"/>
                <w:spacing w:val="64"/>
                <w:w w:val="105"/>
                <w:sz w:val="28"/>
                <w:szCs w:val="28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А.К.</w:t>
            </w:r>
          </w:p>
          <w:p w:rsidR="00D57F0D" w:rsidRPr="00DB75EE" w:rsidRDefault="00D57F0D" w:rsidP="003F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EE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(подпись)</w:t>
            </w:r>
            <w:r w:rsidRPr="00DB75EE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      (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инициалы,</w:t>
            </w:r>
            <w:r w:rsidRPr="00DB75EE">
              <w:rPr>
                <w:rFonts w:ascii="Times New Roman" w:hAnsi="Times New Roman" w:cs="Times New Roman"/>
                <w:spacing w:val="4"/>
                <w:w w:val="115"/>
                <w:sz w:val="24"/>
                <w:szCs w:val="28"/>
              </w:rPr>
              <w:t xml:space="preserve"> </w:t>
            </w:r>
            <w:r w:rsidRPr="00DB75EE">
              <w:rPr>
                <w:rFonts w:ascii="Times New Roman" w:hAnsi="Times New Roman" w:cs="Times New Roman"/>
                <w:spacing w:val="-2"/>
                <w:w w:val="115"/>
                <w:sz w:val="24"/>
                <w:szCs w:val="28"/>
              </w:rPr>
              <w:t>фамилия)</w:t>
            </w:r>
          </w:p>
        </w:tc>
      </w:tr>
    </w:tbl>
    <w:p w:rsidR="00D724E2" w:rsidRPr="00DB75EE" w:rsidRDefault="00D724E2" w:rsidP="00DB75EE">
      <w:pPr>
        <w:rPr>
          <w:rFonts w:ascii="Times New Roman" w:hAnsi="Times New Roman" w:cs="Times New Roman"/>
          <w:sz w:val="28"/>
          <w:szCs w:val="28"/>
        </w:rPr>
      </w:pPr>
    </w:p>
    <w:sectPr w:rsidR="00D724E2" w:rsidRPr="00DB75EE" w:rsidSect="002B67CB">
      <w:footerReference w:type="default" r:id="rId8"/>
      <w:pgSz w:w="11910" w:h="16840"/>
      <w:pgMar w:top="964" w:right="782" w:bottom="964" w:left="902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B0" w:rsidRDefault="00D940B0">
      <w:r>
        <w:separator/>
      </w:r>
    </w:p>
  </w:endnote>
  <w:endnote w:type="continuationSeparator" w:id="0">
    <w:p w:rsidR="00D940B0" w:rsidRDefault="00D9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4F" w:rsidRDefault="0038384F">
    <w:pPr>
      <w:pStyle w:val="a3"/>
      <w:spacing w:before="0"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B0" w:rsidRDefault="00D940B0">
      <w:r>
        <w:separator/>
      </w:r>
    </w:p>
  </w:footnote>
  <w:footnote w:type="continuationSeparator" w:id="0">
    <w:p w:rsidR="00D940B0" w:rsidRDefault="00D9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A02D8"/>
    <w:multiLevelType w:val="multilevel"/>
    <w:tmpl w:val="F42CEF38"/>
    <w:lvl w:ilvl="0">
      <w:start w:val="1"/>
      <w:numFmt w:val="decimal"/>
      <w:lvlText w:val="%1."/>
      <w:lvlJc w:val="left"/>
      <w:pPr>
        <w:ind w:left="3703" w:hanging="254"/>
        <w:jc w:val="righ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83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8" w:hanging="635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125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6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532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276"/>
      </w:pPr>
      <w:rPr>
        <w:rFonts w:hint="default"/>
        <w:lang w:val="ru-RU" w:eastAsia="en-US" w:bidi="ar-SA"/>
      </w:rPr>
    </w:lvl>
  </w:abstractNum>
  <w:abstractNum w:abstractNumId="1">
    <w:nsid w:val="79381CBD"/>
    <w:multiLevelType w:val="multilevel"/>
    <w:tmpl w:val="75D4BED6"/>
    <w:lvl w:ilvl="0">
      <w:start w:val="1"/>
      <w:numFmt w:val="decimal"/>
      <w:lvlText w:val="%1."/>
      <w:lvlJc w:val="left"/>
      <w:pPr>
        <w:ind w:left="1597" w:hanging="25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50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5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E2"/>
    <w:rsid w:val="000B7F86"/>
    <w:rsid w:val="000D0347"/>
    <w:rsid w:val="0017251E"/>
    <w:rsid w:val="0019280E"/>
    <w:rsid w:val="00194D7B"/>
    <w:rsid w:val="00244077"/>
    <w:rsid w:val="002729D1"/>
    <w:rsid w:val="0028063A"/>
    <w:rsid w:val="002B67CB"/>
    <w:rsid w:val="002B7FBE"/>
    <w:rsid w:val="002F0E6E"/>
    <w:rsid w:val="00316DB1"/>
    <w:rsid w:val="0038384F"/>
    <w:rsid w:val="00386E5D"/>
    <w:rsid w:val="003E2249"/>
    <w:rsid w:val="006423B0"/>
    <w:rsid w:val="00836B92"/>
    <w:rsid w:val="00836BEC"/>
    <w:rsid w:val="00931572"/>
    <w:rsid w:val="009E7AC2"/>
    <w:rsid w:val="00A36D36"/>
    <w:rsid w:val="00A900DA"/>
    <w:rsid w:val="00C80A95"/>
    <w:rsid w:val="00CC71DA"/>
    <w:rsid w:val="00D25299"/>
    <w:rsid w:val="00D57F0D"/>
    <w:rsid w:val="00D600D8"/>
    <w:rsid w:val="00D724E2"/>
    <w:rsid w:val="00D940B0"/>
    <w:rsid w:val="00DB75EE"/>
    <w:rsid w:val="00E13CA5"/>
    <w:rsid w:val="00E66963"/>
    <w:rsid w:val="00EB7620"/>
    <w:rsid w:val="00EE3241"/>
    <w:rsid w:val="00F2300F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75EE"/>
    <w:pPr>
      <w:keepNext/>
      <w:widowControl/>
      <w:autoSpaceDE/>
      <w:autoSpaceDN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6" w:firstLine="507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6" w:firstLine="5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33"/>
    </w:pPr>
  </w:style>
  <w:style w:type="table" w:styleId="a5">
    <w:name w:val="Table Grid"/>
    <w:basedOn w:val="a1"/>
    <w:uiPriority w:val="39"/>
    <w:rsid w:val="00192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75E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link w:val="a7"/>
    <w:qFormat/>
    <w:rsid w:val="00DB75EE"/>
    <w:pPr>
      <w:widowControl/>
      <w:autoSpaceDE/>
      <w:autoSpaceDN/>
      <w:spacing w:after="60"/>
      <w:jc w:val="center"/>
      <w:outlineLvl w:val="1"/>
    </w:pPr>
    <w:rPr>
      <w:rFonts w:eastAsia="Times New Roman" w:cs="Times New Roman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rsid w:val="00DB75EE"/>
    <w:rPr>
      <w:rFonts w:ascii="Cambria" w:eastAsia="Times New Roman" w:hAnsi="Cambr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75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5EE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B75EE"/>
    <w:pPr>
      <w:keepNext/>
      <w:widowControl/>
      <w:autoSpaceDE/>
      <w:autoSpaceDN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6" w:firstLine="507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6" w:firstLine="5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33"/>
    </w:pPr>
  </w:style>
  <w:style w:type="table" w:styleId="a5">
    <w:name w:val="Table Grid"/>
    <w:basedOn w:val="a1"/>
    <w:uiPriority w:val="39"/>
    <w:rsid w:val="00192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B75E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link w:val="a7"/>
    <w:qFormat/>
    <w:rsid w:val="00DB75EE"/>
    <w:pPr>
      <w:widowControl/>
      <w:autoSpaceDE/>
      <w:autoSpaceDN/>
      <w:spacing w:after="60"/>
      <w:jc w:val="center"/>
      <w:outlineLvl w:val="1"/>
    </w:pPr>
    <w:rPr>
      <w:rFonts w:eastAsia="Times New Roman" w:cs="Times New Roman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rsid w:val="00DB75EE"/>
    <w:rPr>
      <w:rFonts w:ascii="Cambria" w:eastAsia="Times New Roman" w:hAnsi="Cambri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75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5EE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AdmSeveroLubino</cp:lastModifiedBy>
  <cp:revision>3</cp:revision>
  <cp:lastPrinted>2024-11-28T08:27:00Z</cp:lastPrinted>
  <dcterms:created xsi:type="dcterms:W3CDTF">2024-11-28T08:19:00Z</dcterms:created>
  <dcterms:modified xsi:type="dcterms:W3CDTF">2024-11-28T08:28:00Z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BIRT Report Engine /content/birt-lib.war/WEB-INF/lib/org.eclipse.birt.runtime-org.eclipse.birt.runtime-4.4.2-krista-1.jar.</vt:lpwstr>
  </property>
  <property fmtid="{D5CDD505-2E9C-101B-9397-08002B2CF9AE}" pid="4" name="LastSaved">
    <vt:filetime>2024-11-21T00:00:00Z</vt:filetime>
  </property>
  <property fmtid="{D5CDD505-2E9C-101B-9397-08002B2CF9AE}" pid="5" name="Producer">
    <vt:lpwstr>iText 2.1.7 by 1T3XT</vt:lpwstr>
  </property>
</Properties>
</file>